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3946" w14:textId="77777777" w:rsidR="008736CF" w:rsidRDefault="00000000">
      <w:pPr>
        <w:pStyle w:val="Standarduser"/>
        <w:ind w:right="-694"/>
        <w:jc w:val="center"/>
        <w:rPr>
          <w:rFonts w:eastAsia="標楷體" w:cs="Times New Roman"/>
          <w:b/>
          <w:sz w:val="36"/>
          <w:szCs w:val="36"/>
        </w:rPr>
      </w:pPr>
      <w:r>
        <w:rPr>
          <w:rFonts w:eastAsia="標楷體" w:cs="Times New Roman"/>
          <w:b/>
          <w:sz w:val="36"/>
          <w:szCs w:val="36"/>
        </w:rPr>
        <w:t>特定寵物免絕育申報書</w:t>
      </w:r>
    </w:p>
    <w:p w14:paraId="63F9EFA5" w14:textId="77777777" w:rsidR="008736CF" w:rsidRDefault="00000000">
      <w:pPr>
        <w:pStyle w:val="Standarduser"/>
        <w:ind w:right="-694"/>
      </w:pPr>
      <w:r>
        <w:rPr>
          <w:rFonts w:ascii="標楷體" w:eastAsia="標楷體" w:hAnsi="標楷體" w:cs="標楷體"/>
          <w:b/>
        </w:rPr>
        <w:t xml:space="preserve">                                             </w:t>
      </w:r>
      <w:r>
        <w:rPr>
          <w:rFonts w:ascii="標楷體" w:eastAsia="標楷體" w:hAnsi="標楷體" w:cs="Times New Roman"/>
          <w:b/>
        </w:rPr>
        <w:t>申報日期：    年    月    日</w:t>
      </w:r>
    </w:p>
    <w:tbl>
      <w:tblPr>
        <w:tblW w:w="8928" w:type="dxa"/>
        <w:tblInd w:w="-1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6"/>
        <w:gridCol w:w="2269"/>
        <w:gridCol w:w="1469"/>
        <w:gridCol w:w="3844"/>
      </w:tblGrid>
      <w:tr w:rsidR="008736CF" w14:paraId="63A01DD0" w14:textId="77777777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8928" w:type="dxa"/>
            <w:gridSpan w:val="4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066B7625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一、飼主基本資料</w:t>
            </w:r>
          </w:p>
        </w:tc>
      </w:tr>
      <w:tr w:rsidR="008736CF" w14:paraId="65587170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34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10A4B37F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姓  名</w:t>
            </w:r>
          </w:p>
        </w:tc>
        <w:tc>
          <w:tcPr>
            <w:tcW w:w="22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1986B714" w14:textId="77777777" w:rsidR="008736CF" w:rsidRDefault="008736CF">
            <w:pPr>
              <w:pStyle w:val="Standarduser"/>
              <w:snapToGrid w:val="0"/>
              <w:spacing w:line="400" w:lineRule="exact"/>
              <w:ind w:right="-108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602A269F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聯絡電話</w:t>
            </w:r>
          </w:p>
        </w:tc>
        <w:tc>
          <w:tcPr>
            <w:tcW w:w="3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4C188FFB" w14:textId="77777777" w:rsidR="008736CF" w:rsidRDefault="008736CF">
            <w:pPr>
              <w:pStyle w:val="Standarduser"/>
              <w:snapToGrid w:val="0"/>
              <w:spacing w:line="400" w:lineRule="exact"/>
              <w:ind w:right="-694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736CF" w14:paraId="5DBE921F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34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0D04CD0D" w14:textId="77777777" w:rsidR="008736CF" w:rsidRDefault="00000000">
            <w:pPr>
              <w:pStyle w:val="Standarduser"/>
              <w:spacing w:line="400" w:lineRule="exact"/>
              <w:ind w:right="-694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身分證</w:t>
            </w:r>
          </w:p>
          <w:p w14:paraId="0C3B2CC4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統一編號</w:t>
            </w:r>
          </w:p>
        </w:tc>
        <w:tc>
          <w:tcPr>
            <w:tcW w:w="22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553101CA" w14:textId="77777777" w:rsidR="008736CF" w:rsidRDefault="008736CF">
            <w:pPr>
              <w:pStyle w:val="Standarduser"/>
              <w:snapToGrid w:val="0"/>
              <w:spacing w:line="400" w:lineRule="exact"/>
              <w:ind w:right="-108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541E9120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聯絡地址</w:t>
            </w:r>
          </w:p>
        </w:tc>
        <w:tc>
          <w:tcPr>
            <w:tcW w:w="3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33B2644C" w14:textId="77777777" w:rsidR="008736CF" w:rsidRDefault="008736CF">
            <w:pPr>
              <w:pStyle w:val="Standarduser"/>
              <w:snapToGrid w:val="0"/>
              <w:spacing w:line="400" w:lineRule="exact"/>
              <w:ind w:right="-694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736CF" w14:paraId="461D602F" w14:textId="77777777">
        <w:tblPrEx>
          <w:tblCellMar>
            <w:top w:w="0" w:type="dxa"/>
            <w:bottom w:w="0" w:type="dxa"/>
          </w:tblCellMar>
        </w:tblPrEx>
        <w:trPr>
          <w:trHeight w:val="498"/>
        </w:trPr>
        <w:tc>
          <w:tcPr>
            <w:tcW w:w="8928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72F89948" w14:textId="77777777" w:rsidR="008736CF" w:rsidRDefault="00000000">
            <w:pPr>
              <w:pStyle w:val="Standarduser"/>
              <w:spacing w:line="400" w:lineRule="exact"/>
              <w:ind w:right="-694"/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二、特定寵物基本資料      寵物名:</w:t>
            </w:r>
          </w:p>
        </w:tc>
      </w:tr>
      <w:tr w:rsidR="008736CF" w14:paraId="0B502FAC" w14:textId="77777777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134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6FFFBCD2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種  類</w:t>
            </w:r>
          </w:p>
        </w:tc>
        <w:tc>
          <w:tcPr>
            <w:tcW w:w="22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40FBA4A6" w14:textId="77777777" w:rsidR="008736CF" w:rsidRDefault="00000000">
            <w:pPr>
              <w:pStyle w:val="Standarduser"/>
              <w:spacing w:line="400" w:lineRule="exact"/>
              <w:ind w:right="-694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新細明體, PMingLiU" w:hAnsi="新細明體, PMingLiU" w:cs="Times New Roman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 xml:space="preserve">犬    </w:t>
            </w:r>
            <w:r>
              <w:rPr>
                <w:rFonts w:ascii="新細明體, PMingLiU" w:hAnsi="新細明體, PMingLiU" w:cs="Times New Roman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貓</w:t>
            </w:r>
          </w:p>
        </w:tc>
        <w:tc>
          <w:tcPr>
            <w:tcW w:w="14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10E83E90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性  別</w:t>
            </w:r>
          </w:p>
        </w:tc>
        <w:tc>
          <w:tcPr>
            <w:tcW w:w="3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38B4CE04" w14:textId="77777777" w:rsidR="008736CF" w:rsidRDefault="00000000">
            <w:pPr>
              <w:pStyle w:val="Standarduser"/>
              <w:spacing w:line="400" w:lineRule="exact"/>
              <w:ind w:right="-694" w:firstLine="840"/>
            </w:pPr>
            <w:r>
              <w:rPr>
                <w:rFonts w:ascii="新細明體, PMingLiU" w:hAnsi="新細明體, PMingLiU" w:cs="Times New Roman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 xml:space="preserve">公   </w:t>
            </w:r>
            <w:r>
              <w:rPr>
                <w:rFonts w:ascii="新細明體, PMingLiU" w:hAnsi="新細明體, PMingLiU" w:cs="Times New Roman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母</w:t>
            </w:r>
          </w:p>
        </w:tc>
      </w:tr>
      <w:tr w:rsidR="008736CF" w14:paraId="6FDF816F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34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1E418026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品  種</w:t>
            </w:r>
          </w:p>
        </w:tc>
        <w:tc>
          <w:tcPr>
            <w:tcW w:w="22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51DE0127" w14:textId="77777777" w:rsidR="008736CF" w:rsidRDefault="008736CF">
            <w:pPr>
              <w:pStyle w:val="Standarduser"/>
              <w:snapToGrid w:val="0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4CDF1CB8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晶片號碼</w:t>
            </w:r>
          </w:p>
        </w:tc>
        <w:tc>
          <w:tcPr>
            <w:tcW w:w="3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265D99BC" w14:textId="77777777" w:rsidR="008736CF" w:rsidRDefault="008736CF">
            <w:pPr>
              <w:pStyle w:val="Standarduser"/>
              <w:snapToGrid w:val="0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736CF" w14:paraId="6AA83D76" w14:textId="77777777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34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6C756BBE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毛  色</w:t>
            </w:r>
          </w:p>
        </w:tc>
        <w:tc>
          <w:tcPr>
            <w:tcW w:w="22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6FB351EE" w14:textId="77777777" w:rsidR="008736CF" w:rsidRDefault="008736CF">
            <w:pPr>
              <w:pStyle w:val="Standarduser"/>
              <w:snapToGrid w:val="0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4D5B05AE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外觀特徵</w:t>
            </w:r>
          </w:p>
        </w:tc>
        <w:tc>
          <w:tcPr>
            <w:tcW w:w="3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37F5C58B" w14:textId="77777777" w:rsidR="008736CF" w:rsidRDefault="008736CF">
            <w:pPr>
              <w:pStyle w:val="Standarduser"/>
              <w:snapToGrid w:val="0"/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736CF" w14:paraId="74FA6E21" w14:textId="77777777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8928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534ABB25" w14:textId="77777777" w:rsidR="008736CF" w:rsidRDefault="00000000">
            <w:pPr>
              <w:pStyle w:val="Standarduser"/>
              <w:spacing w:line="400" w:lineRule="exact"/>
              <w:ind w:right="-694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三、繁殖管理說明</w:t>
            </w:r>
          </w:p>
        </w:tc>
      </w:tr>
      <w:tr w:rsidR="008736CF" w14:paraId="22076FD3" w14:textId="77777777">
        <w:tblPrEx>
          <w:tblCellMar>
            <w:top w:w="0" w:type="dxa"/>
            <w:bottom w:w="0" w:type="dxa"/>
          </w:tblCellMar>
        </w:tblPrEx>
        <w:trPr>
          <w:trHeight w:val="4936"/>
        </w:trPr>
        <w:tc>
          <w:tcPr>
            <w:tcW w:w="8928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465FD336" w14:textId="77777777" w:rsidR="008736CF" w:rsidRDefault="00000000">
            <w:pPr>
              <w:pStyle w:val="Standarduser"/>
              <w:numPr>
                <w:ilvl w:val="0"/>
                <w:numId w:val="4"/>
              </w:numPr>
              <w:spacing w:line="400" w:lineRule="exact"/>
              <w:ind w:right="-694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特定寵物免絕育原因：</w:t>
            </w:r>
          </w:p>
          <w:p w14:paraId="653695C2" w14:textId="77777777" w:rsidR="008736CF" w:rsidRDefault="00000000">
            <w:pPr>
              <w:pStyle w:val="Standarduser"/>
              <w:spacing w:line="400" w:lineRule="exact"/>
              <w:ind w:right="-694"/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□健康或疾病因素。(應檢附獸醫師診斷證明文件)</w:t>
            </w:r>
          </w:p>
          <w:p w14:paraId="7A1C16D4" w14:textId="77777777" w:rsidR="008736CF" w:rsidRDefault="00000000">
            <w:pPr>
              <w:pStyle w:val="Standarduser"/>
              <w:spacing w:line="400" w:lineRule="exact"/>
              <w:ind w:right="-694"/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□年老(十歲以上)。</w:t>
            </w:r>
          </w:p>
          <w:p w14:paraId="22A4BDAD" w14:textId="77777777" w:rsidR="008736CF" w:rsidRDefault="00000000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□有繁殖需求(一年為期限)。</w:t>
            </w:r>
          </w:p>
          <w:p w14:paraId="250D56AA" w14:textId="77777777" w:rsidR="008736CF" w:rsidRDefault="00000000">
            <w:pPr>
              <w:widowControl/>
              <w:ind w:firstLine="280"/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自</w:t>
            </w:r>
            <w:r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Times New Roman"/>
                <w:color w:val="FF000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Times New Roman"/>
                <w:color w:val="FF000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Times New Roman"/>
                <w:color w:val="FF000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日起至</w:t>
            </w:r>
            <w:r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Times New Roman"/>
                <w:color w:val="FF000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Times New Roman"/>
                <w:color w:val="FF000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Times New Roman"/>
                <w:color w:val="FF000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日止。</w:t>
            </w:r>
          </w:p>
          <w:p w14:paraId="0BC26FCF" w14:textId="77777777" w:rsidR="008736CF" w:rsidRDefault="008736CF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3D480695" w14:textId="77777777" w:rsidR="008736CF" w:rsidRDefault="00000000">
            <w:pPr>
              <w:pStyle w:val="Standarduser"/>
              <w:numPr>
                <w:ilvl w:val="0"/>
                <w:numId w:val="4"/>
              </w:num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避免造成特定寵物繁殖之飼養管理措施：</w:t>
            </w:r>
          </w:p>
          <w:p w14:paraId="0F314651" w14:textId="77777777" w:rsidR="008736CF" w:rsidRDefault="00000000">
            <w:pPr>
              <w:pStyle w:val="Standarduser"/>
              <w:spacing w:line="400" w:lineRule="exact"/>
              <w:ind w:right="-38"/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□公母分開飼養或飼養</w:t>
            </w:r>
            <w:proofErr w:type="gramStart"/>
            <w:r>
              <w:rPr>
                <w:rFonts w:ascii="標楷體" w:eastAsia="標楷體" w:hAnsi="標楷體" w:cs="Times New Roman"/>
                <w:sz w:val="28"/>
                <w:szCs w:val="28"/>
              </w:rPr>
              <w:t>場域僅飼養</w:t>
            </w:r>
            <w:proofErr w:type="gramEnd"/>
            <w:r>
              <w:rPr>
                <w:rFonts w:ascii="標楷體" w:eastAsia="標楷體" w:hAnsi="標楷體" w:cs="Times New Roman"/>
                <w:sz w:val="28"/>
                <w:szCs w:val="28"/>
              </w:rPr>
              <w:t>單一性別之寵物。</w:t>
            </w:r>
          </w:p>
          <w:p w14:paraId="70635023" w14:textId="77777777" w:rsidR="008736CF" w:rsidRDefault="00000000">
            <w:pPr>
              <w:pStyle w:val="Standarduser"/>
              <w:spacing w:line="400" w:lineRule="exact"/>
              <w:ind w:right="-38"/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□飼養</w:t>
            </w:r>
            <w:proofErr w:type="gramStart"/>
            <w:r>
              <w:rPr>
                <w:rFonts w:ascii="標楷體" w:eastAsia="標楷體" w:hAnsi="標楷體" w:cs="Times New Roman"/>
                <w:sz w:val="28"/>
                <w:szCs w:val="28"/>
              </w:rPr>
              <w:t>場域應有</w:t>
            </w:r>
            <w:proofErr w:type="gramEnd"/>
            <w:r>
              <w:rPr>
                <w:rFonts w:ascii="標楷體" w:eastAsia="標楷體" w:hAnsi="標楷體" w:cs="Times New Roman"/>
                <w:sz w:val="28"/>
                <w:szCs w:val="28"/>
              </w:rPr>
              <w:t>適當之防護措施防止公母(包含流浪犬、貓)接觸。</w:t>
            </w:r>
          </w:p>
          <w:p w14:paraId="2D065031" w14:textId="77777777" w:rsidR="008736CF" w:rsidRDefault="00000000">
            <w:pPr>
              <w:pStyle w:val="Standarduser"/>
              <w:spacing w:line="400" w:lineRule="exact"/>
              <w:ind w:right="-694"/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□外出</w:t>
            </w:r>
            <w:proofErr w:type="gramStart"/>
            <w:r>
              <w:rPr>
                <w:rFonts w:ascii="標楷體" w:eastAsia="標楷體" w:hAnsi="標楷體" w:cs="Times New Roman"/>
                <w:sz w:val="28"/>
                <w:szCs w:val="28"/>
              </w:rPr>
              <w:t>繫</w:t>
            </w:r>
            <w:proofErr w:type="gramEnd"/>
            <w:r>
              <w:rPr>
                <w:rFonts w:ascii="標楷體" w:eastAsia="標楷體" w:hAnsi="標楷體" w:cs="Times New Roman"/>
                <w:sz w:val="28"/>
                <w:szCs w:val="28"/>
              </w:rPr>
              <w:t>繩(鏈)或使用攜帶籠等防護措施，避免公母接觸。</w:t>
            </w:r>
          </w:p>
          <w:p w14:paraId="663F3CD8" w14:textId="77777777" w:rsidR="008736CF" w:rsidRDefault="00000000">
            <w:pPr>
              <w:pStyle w:val="Standarduser"/>
              <w:spacing w:line="400" w:lineRule="exact"/>
              <w:ind w:right="-694"/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□寵物出入公共場所或公眾得出入之場所，應由7歲以上之人伴同。</w:t>
            </w:r>
          </w:p>
          <w:p w14:paraId="230E0A87" w14:textId="77777777" w:rsidR="008736CF" w:rsidRDefault="008736CF">
            <w:pPr>
              <w:pStyle w:val="Standardus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6CB6B1A2" w14:textId="77777777" w:rsidR="008736CF" w:rsidRDefault="00000000">
            <w:pPr>
              <w:pStyle w:val="Standarduser"/>
              <w:numPr>
                <w:ilvl w:val="0"/>
                <w:numId w:val="4"/>
              </w:num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其他直轄市、縣（市）主管機關指定事項：</w:t>
            </w:r>
          </w:p>
          <w:p w14:paraId="37C996D4" w14:textId="77777777" w:rsidR="008736CF" w:rsidRDefault="00000000">
            <w:pPr>
              <w:pStyle w:val="Standarduser"/>
              <w:spacing w:line="400" w:lineRule="exact"/>
              <w:ind w:right="-694"/>
            </w:pPr>
            <w:proofErr w:type="gramStart"/>
            <w:r>
              <w:rPr>
                <w:rFonts w:ascii="標楷體" w:eastAsia="標楷體" w:hAnsi="標楷體" w:cs="Times New Roman"/>
                <w:sz w:val="28"/>
                <w:szCs w:val="28"/>
              </w:rPr>
              <w:t>檢附飼主</w:t>
            </w:r>
            <w:proofErr w:type="gramEnd"/>
            <w:r>
              <w:rPr>
                <w:rFonts w:ascii="標楷體" w:eastAsia="標楷體" w:hAnsi="標楷體" w:cs="Times New Roman"/>
                <w:sz w:val="28"/>
                <w:szCs w:val="28"/>
              </w:rPr>
              <w:t>身分證正反面影本1份。</w:t>
            </w:r>
          </w:p>
          <w:p w14:paraId="4BAC09F9" w14:textId="77777777" w:rsidR="008736CF" w:rsidRDefault="008736CF">
            <w:pPr>
              <w:pStyle w:val="Standardus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736CF" w14:paraId="0C481BA4" w14:textId="77777777">
        <w:tblPrEx>
          <w:tblCellMar>
            <w:top w:w="0" w:type="dxa"/>
            <w:bottom w:w="0" w:type="dxa"/>
          </w:tblCellMar>
        </w:tblPrEx>
        <w:trPr>
          <w:trHeight w:val="1958"/>
        </w:trPr>
        <w:tc>
          <w:tcPr>
            <w:tcW w:w="8928" w:type="dxa"/>
            <w:gridSpan w:val="4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1259A761" w14:textId="77777777" w:rsidR="008736CF" w:rsidRDefault="00000000">
            <w:pPr>
              <w:pStyle w:val="Standarduser"/>
              <w:numPr>
                <w:ilvl w:val="0"/>
                <w:numId w:val="8"/>
              </w:numPr>
              <w:spacing w:line="440" w:lineRule="exact"/>
              <w:ind w:left="567" w:hanging="567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以上事項為申報人確實填寫，上述免絕育之原因如有消失，除再次申報免絕育外，將依法為特定寵物絕育，或申報寵物繁殖需求。</w:t>
            </w:r>
          </w:p>
          <w:p w14:paraId="1476F0C9" w14:textId="77777777" w:rsidR="008736CF" w:rsidRDefault="00000000">
            <w:pPr>
              <w:pStyle w:val="Standarduser"/>
              <w:numPr>
                <w:ilvl w:val="0"/>
                <w:numId w:val="8"/>
              </w:numPr>
              <w:spacing w:line="440" w:lineRule="exact"/>
              <w:ind w:left="567" w:hanging="567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報人了解並遵守以下規定：</w:t>
            </w:r>
          </w:p>
          <w:p w14:paraId="31FFF981" w14:textId="77777777" w:rsidR="008736CF" w:rsidRDefault="00000000">
            <w:pPr>
              <w:pStyle w:val="Standarduser"/>
              <w:numPr>
                <w:ilvl w:val="0"/>
                <w:numId w:val="7"/>
              </w:numPr>
              <w:spacing w:line="440" w:lineRule="exact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絕育於公畜可避免攝護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腺腫及圍肛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腺瘤等疾病。</w:t>
            </w:r>
          </w:p>
          <w:p w14:paraId="4413A354" w14:textId="77777777" w:rsidR="008736CF" w:rsidRDefault="00000000">
            <w:pPr>
              <w:pStyle w:val="Standarduser"/>
              <w:numPr>
                <w:ilvl w:val="0"/>
                <w:numId w:val="7"/>
              </w:numPr>
              <w:spacing w:line="440" w:lineRule="exact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lastRenderedPageBreak/>
              <w:t>絕育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於母畜可避免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惡性乳腺瘤及子宮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蓄膿等疾病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。</w:t>
            </w:r>
          </w:p>
          <w:p w14:paraId="406DA2B6" w14:textId="77777777" w:rsidR="008736CF" w:rsidRDefault="00000000">
            <w:pPr>
              <w:pStyle w:val="Standarduser"/>
              <w:numPr>
                <w:ilvl w:val="0"/>
                <w:numId w:val="7"/>
              </w:numPr>
              <w:spacing w:line="440" w:lineRule="exact"/>
            </w:pP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>未為寵物絕育且未申報及提出繁殖管理說明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，或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>未申報繁殖需求而繁殖寵物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，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>得處新臺幣5萬元以25萬元以下罰鍰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，並得公布其姓名、照片及違法事實，或限期令其改善;經限期令其改善，屆期未改善者，得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按次罰之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。~動物保護法第22條、第27條。</w:t>
            </w:r>
          </w:p>
          <w:p w14:paraId="4907E7C0" w14:textId="77777777" w:rsidR="008736CF" w:rsidRDefault="00000000">
            <w:pPr>
              <w:pStyle w:val="Standarduser"/>
              <w:numPr>
                <w:ilvl w:val="0"/>
                <w:numId w:val="7"/>
              </w:numPr>
              <w:spacing w:line="440" w:lineRule="exact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主管機關得要求提供特定寵物飼養現況及受轉讓飼主資料，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>規避、妨礙或拒絕查核，得處新臺幣3萬元以上15萬元以下罰鍰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。~動物保護法第22條、第29條。</w:t>
            </w:r>
          </w:p>
          <w:p w14:paraId="4F527D1A" w14:textId="77777777" w:rsidR="008736CF" w:rsidRDefault="00000000">
            <w:pPr>
              <w:pStyle w:val="Standarduser"/>
              <w:numPr>
                <w:ilvl w:val="0"/>
                <w:numId w:val="7"/>
              </w:numPr>
              <w:spacing w:line="440" w:lineRule="exact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於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>本縣流浪動物收容中心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認養之犬貓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，應依認養時所訂時間內完成絕育，除因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健康或疾病因素外，本所不受理申報。</w:t>
            </w:r>
          </w:p>
          <w:p w14:paraId="2A962BCF" w14:textId="77777777" w:rsidR="008736CF" w:rsidRDefault="00000000">
            <w:pPr>
              <w:pStyle w:val="Standarduser"/>
              <w:numPr>
                <w:ilvl w:val="0"/>
                <w:numId w:val="7"/>
              </w:numPr>
              <w:spacing w:line="440" w:lineRule="exact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若有違反本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特定寵物免絕育申報書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–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飼養管理措施」任一項情事，免經勸導逕行依動物保護法相關規定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裁罰並取消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免絕育申請資格。</w:t>
            </w:r>
          </w:p>
          <w:p w14:paraId="5E1B641D" w14:textId="77777777" w:rsidR="008736CF" w:rsidRDefault="008736CF">
            <w:pPr>
              <w:pStyle w:val="Standarduser"/>
              <w:spacing w:line="440" w:lineRule="exact"/>
              <w:rPr>
                <w:rFonts w:ascii="標楷體" w:eastAsia="標楷體" w:hAnsi="標楷體" w:cs="標楷體"/>
                <w:sz w:val="28"/>
                <w:szCs w:val="28"/>
                <w:u w:val="single"/>
              </w:rPr>
            </w:pPr>
          </w:p>
          <w:p w14:paraId="5BDC840D" w14:textId="77777777" w:rsidR="008736CF" w:rsidRDefault="00000000">
            <w:pPr>
              <w:pStyle w:val="Standarduser"/>
              <w:spacing w:line="440" w:lineRule="exact"/>
              <w:ind w:right="-694"/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此致  澎湖縣家畜疾病防治所</w:t>
            </w:r>
          </w:p>
          <w:p w14:paraId="35C2C68F" w14:textId="77777777" w:rsidR="008736CF" w:rsidRDefault="00000000">
            <w:pPr>
              <w:pStyle w:val="Standarduser"/>
              <w:ind w:right="-108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 xml:space="preserve">                            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申報人切結簽章</w:t>
            </w:r>
            <w:r>
              <w:rPr>
                <w:rFonts w:ascii="新細明體, PMingLiU" w:hAnsi="新細明體, PMingLiU" w:cs="Times New Roman"/>
                <w:b/>
                <w:sz w:val="28"/>
                <w:szCs w:val="28"/>
              </w:rPr>
              <w:t>：</w:t>
            </w:r>
          </w:p>
        </w:tc>
      </w:tr>
    </w:tbl>
    <w:p w14:paraId="45592530" w14:textId="77777777" w:rsidR="008736CF" w:rsidRDefault="008736CF">
      <w:pPr>
        <w:pStyle w:val="Standarduser"/>
        <w:spacing w:line="360" w:lineRule="auto"/>
        <w:rPr>
          <w:szCs w:val="24"/>
        </w:rPr>
      </w:pPr>
    </w:p>
    <w:p w14:paraId="07F48EA3" w14:textId="77777777" w:rsidR="008736CF" w:rsidRDefault="008736CF">
      <w:pPr>
        <w:pStyle w:val="Standarduser"/>
        <w:spacing w:line="360" w:lineRule="auto"/>
        <w:rPr>
          <w:szCs w:val="24"/>
        </w:rPr>
      </w:pPr>
    </w:p>
    <w:p w14:paraId="4C10C1C8" w14:textId="77777777" w:rsidR="008736CF" w:rsidRDefault="008736CF">
      <w:pPr>
        <w:pStyle w:val="Standarduser"/>
        <w:spacing w:line="360" w:lineRule="auto"/>
        <w:rPr>
          <w:szCs w:val="24"/>
        </w:rPr>
      </w:pPr>
    </w:p>
    <w:sectPr w:rsidR="008736CF">
      <w:pgSz w:w="11906" w:h="16838"/>
      <w:pgMar w:top="1440" w:right="144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17120" w14:textId="77777777" w:rsidR="00EF3418" w:rsidRDefault="00EF3418">
      <w:r>
        <w:separator/>
      </w:r>
    </w:p>
  </w:endnote>
  <w:endnote w:type="continuationSeparator" w:id="0">
    <w:p w14:paraId="79448CF6" w14:textId="77777777" w:rsidR="00EF3418" w:rsidRDefault="00EF3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F, Calibri"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, MingLiU"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EDECA" w14:textId="77777777" w:rsidR="00EF3418" w:rsidRDefault="00EF3418">
      <w:r>
        <w:rPr>
          <w:color w:val="000000"/>
        </w:rPr>
        <w:separator/>
      </w:r>
    </w:p>
  </w:footnote>
  <w:footnote w:type="continuationSeparator" w:id="0">
    <w:p w14:paraId="4A269F9D" w14:textId="77777777" w:rsidR="00EF3418" w:rsidRDefault="00EF3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3A53"/>
    <w:multiLevelType w:val="multilevel"/>
    <w:tmpl w:val="7EEC974E"/>
    <w:styleLink w:val="WW8Num6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" w15:restartNumberingAfterBreak="0">
    <w:nsid w:val="0E4C19EF"/>
    <w:multiLevelType w:val="multilevel"/>
    <w:tmpl w:val="5D1451F6"/>
    <w:styleLink w:val="WW8Num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" w15:restartNumberingAfterBreak="0">
    <w:nsid w:val="1C4D5B74"/>
    <w:multiLevelType w:val="multilevel"/>
    <w:tmpl w:val="5222379E"/>
    <w:styleLink w:val="WW8Num7"/>
    <w:lvl w:ilvl="0">
      <w:start w:val="1"/>
      <w:numFmt w:val="japaneseCounting"/>
      <w:lvlText w:val="(%1)"/>
      <w:lvlJc w:val="left"/>
      <w:pPr>
        <w:ind w:left="1200" w:hanging="720"/>
      </w:pPr>
      <w:rPr>
        <w:rFonts w:ascii="標楷體" w:eastAsia="標楷體" w:hAnsi="標楷體" w:cs="標楷體"/>
        <w:sz w:val="28"/>
        <w:szCs w:val="28"/>
      </w:rPr>
    </w:lvl>
    <w:lvl w:ilvl="1">
      <w:start w:val="1"/>
      <w:numFmt w:val="ideographTraditional"/>
      <w:lvlText w:val="%1.%2、"/>
      <w:lvlJc w:val="left"/>
      <w:pPr>
        <w:ind w:left="1440" w:hanging="480"/>
      </w:pPr>
    </w:lvl>
    <w:lvl w:ilvl="2">
      <w:start w:val="1"/>
      <w:numFmt w:val="lowerRoman"/>
      <w:lvlText w:val="%1.%2.%3."/>
      <w:lvlJc w:val="right"/>
      <w:pPr>
        <w:ind w:left="1920" w:hanging="480"/>
      </w:pPr>
    </w:lvl>
    <w:lvl w:ilvl="3">
      <w:start w:val="1"/>
      <w:numFmt w:val="decimal"/>
      <w:lvlText w:val="%1.%2.%3.%4."/>
      <w:lvlJc w:val="left"/>
      <w:pPr>
        <w:ind w:left="2400" w:hanging="480"/>
      </w:pPr>
    </w:lvl>
    <w:lvl w:ilvl="4">
      <w:start w:val="1"/>
      <w:numFmt w:val="ideographTraditional"/>
      <w:lvlText w:val="%1.%2.%3.%4.%5、"/>
      <w:lvlJc w:val="left"/>
      <w:pPr>
        <w:ind w:left="2880" w:hanging="480"/>
      </w:pPr>
    </w:lvl>
    <w:lvl w:ilvl="5">
      <w:start w:val="1"/>
      <w:numFmt w:val="lowerRoman"/>
      <w:lvlText w:val="%1.%2.%3.%4.%5.%6."/>
      <w:lvlJc w:val="right"/>
      <w:pPr>
        <w:ind w:left="3360" w:hanging="480"/>
      </w:pPr>
    </w:lvl>
    <w:lvl w:ilvl="6">
      <w:start w:val="1"/>
      <w:numFmt w:val="decimal"/>
      <w:lvlText w:val="%1.%2.%3.%4.%5.%6.%7."/>
      <w:lvlJc w:val="left"/>
      <w:pPr>
        <w:ind w:left="3840" w:hanging="480"/>
      </w:pPr>
    </w:lvl>
    <w:lvl w:ilvl="7">
      <w:start w:val="1"/>
      <w:numFmt w:val="ideographTraditional"/>
      <w:lvlText w:val="%1.%2.%3.%4.%5.%6.%7.%8、"/>
      <w:lvlJc w:val="left"/>
      <w:pPr>
        <w:ind w:left="4320" w:hanging="480"/>
      </w:pPr>
    </w:lvl>
    <w:lvl w:ilvl="8">
      <w:start w:val="1"/>
      <w:numFmt w:val="lowerRoman"/>
      <w:lvlText w:val="%1.%2.%3.%4.%5.%6.%7.%8.%9."/>
      <w:lvlJc w:val="right"/>
      <w:pPr>
        <w:ind w:left="4800" w:hanging="480"/>
      </w:pPr>
    </w:lvl>
  </w:abstractNum>
  <w:abstractNum w:abstractNumId="3" w15:restartNumberingAfterBreak="0">
    <w:nsid w:val="32FD5BEF"/>
    <w:multiLevelType w:val="multilevel"/>
    <w:tmpl w:val="520ABB64"/>
    <w:styleLink w:val="WW8Num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4" w15:restartNumberingAfterBreak="0">
    <w:nsid w:val="4F9A7FB3"/>
    <w:multiLevelType w:val="multilevel"/>
    <w:tmpl w:val="B5421192"/>
    <w:styleLink w:val="WW8Num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5" w15:restartNumberingAfterBreak="0">
    <w:nsid w:val="5644295D"/>
    <w:multiLevelType w:val="multilevel"/>
    <w:tmpl w:val="1F8A4C6A"/>
    <w:styleLink w:val="WW8Num8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6" w15:restartNumberingAfterBreak="0">
    <w:nsid w:val="6D0F37CC"/>
    <w:multiLevelType w:val="multilevel"/>
    <w:tmpl w:val="B22A63C4"/>
    <w:styleLink w:val="WW8Num1"/>
    <w:lvl w:ilvl="0">
      <w:start w:val="1"/>
      <w:numFmt w:val="japaneseCounting"/>
      <w:lvlText w:val="（%1）"/>
      <w:lvlJc w:val="left"/>
    </w:lvl>
    <w:lvl w:ilvl="1">
      <w:start w:val="1"/>
      <w:numFmt w:val="ideographTraditional"/>
      <w:lvlText w:val="%1.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7A171D72"/>
    <w:multiLevelType w:val="multilevel"/>
    <w:tmpl w:val="AA587D24"/>
    <w:styleLink w:val="WW8Num4"/>
    <w:lvl w:ilvl="0">
      <w:start w:val="1"/>
      <w:numFmt w:val="japaneseCounting"/>
      <w:lvlText w:val="（%1）"/>
      <w:lvlJc w:val="left"/>
      <w:pPr>
        <w:ind w:left="855" w:hanging="855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num w:numId="1" w16cid:durableId="1484930379">
    <w:abstractNumId w:val="6"/>
  </w:num>
  <w:num w:numId="2" w16cid:durableId="819808666">
    <w:abstractNumId w:val="3"/>
  </w:num>
  <w:num w:numId="3" w16cid:durableId="971522879">
    <w:abstractNumId w:val="4"/>
  </w:num>
  <w:num w:numId="4" w16cid:durableId="494734149">
    <w:abstractNumId w:val="7"/>
  </w:num>
  <w:num w:numId="5" w16cid:durableId="1461916606">
    <w:abstractNumId w:val="1"/>
  </w:num>
  <w:num w:numId="6" w16cid:durableId="338193816">
    <w:abstractNumId w:val="0"/>
  </w:num>
  <w:num w:numId="7" w16cid:durableId="27528491">
    <w:abstractNumId w:val="2"/>
  </w:num>
  <w:num w:numId="8" w16cid:durableId="19267232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736CF"/>
    <w:rsid w:val="008736CF"/>
    <w:rsid w:val="008B2803"/>
    <w:rsid w:val="00955A43"/>
    <w:rsid w:val="00A45AD1"/>
    <w:rsid w:val="00EF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2FF16"/>
  <w15:docId w15:val="{4EB435CA-0554-4707-A723-BB01B8405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Calibri" w:eastAsia="新細明體, PMingLiU" w:hAnsi="Calibri" w:cs="F, Calibri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user"/>
    <w:rPr>
      <w:rFonts w:cs="Arial"/>
    </w:rPr>
  </w:style>
  <w:style w:type="paragraph" w:styleId="a4">
    <w:name w:val="caption"/>
    <w:basedOn w:val="Standarduser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Standarduser">
    <w:name w:val="Standard (user)"/>
    <w:pPr>
      <w:suppressAutoHyphens/>
    </w:pPr>
    <w:rPr>
      <w:rFonts w:ascii="Calibri" w:eastAsia="新細明體, PMingLiU" w:hAnsi="Calibri" w:cs="F, Calibri"/>
      <w:szCs w:val="22"/>
      <w:lang w:bidi="ar-SA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customStyle="1" w:styleId="Textbodyuser">
    <w:name w:val="Text body (user)"/>
    <w:basedOn w:val="Standarduser"/>
    <w:pPr>
      <w:spacing w:after="140" w:line="288" w:lineRule="auto"/>
    </w:pPr>
  </w:style>
  <w:style w:type="paragraph" w:customStyle="1" w:styleId="Indexuser">
    <w:name w:val="Index (user)"/>
    <w:basedOn w:val="Standarduser"/>
    <w:pPr>
      <w:suppressLineNumbers/>
    </w:pPr>
    <w:rPr>
      <w:rFonts w:cs="Arial"/>
    </w:rPr>
  </w:style>
  <w:style w:type="paragraph" w:styleId="HTML">
    <w:name w:val="HTML Preformatted"/>
    <w:basedOn w:val="Standarduser"/>
    <w:pPr>
      <w:widowControl/>
    </w:pPr>
    <w:rPr>
      <w:rFonts w:ascii="細明體, MingLiU" w:eastAsia="細明體, MingLiU" w:hAnsi="細明體, MingLiU" w:cs="細明體, MingLiU"/>
      <w:kern w:val="0"/>
      <w:szCs w:val="24"/>
    </w:rPr>
  </w:style>
  <w:style w:type="paragraph" w:styleId="a5">
    <w:name w:val="Balloon Text"/>
    <w:basedOn w:val="Standarduser"/>
    <w:rPr>
      <w:rFonts w:ascii="Cambria" w:eastAsia="Cambria" w:hAnsi="Cambria" w:cs="Cambria"/>
      <w:sz w:val="18"/>
      <w:szCs w:val="1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Standarduser"/>
    <w:pPr>
      <w:snapToGrid w:val="0"/>
    </w:pPr>
    <w:rPr>
      <w:sz w:val="20"/>
      <w:szCs w:val="20"/>
    </w:rPr>
  </w:style>
  <w:style w:type="paragraph" w:styleId="a7">
    <w:name w:val="footer"/>
    <w:basedOn w:val="Standarduser"/>
    <w:pPr>
      <w:snapToGrid w:val="0"/>
    </w:pPr>
    <w:rPr>
      <w:sz w:val="20"/>
      <w:szCs w:val="20"/>
    </w:rPr>
  </w:style>
  <w:style w:type="paragraph" w:styleId="a8">
    <w:name w:val="List Paragraph"/>
    <w:basedOn w:val="Standarduser"/>
    <w:pPr>
      <w:ind w:left="4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標楷體" w:eastAsia="標楷體" w:hAnsi="標楷體" w:cs="Times New Roman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標楷體" w:eastAsia="標楷體" w:hAnsi="標楷體" w:cs="標楷體"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標楷體" w:eastAsia="標楷體" w:hAnsi="標楷體" w:cs="Times New Roman"/>
      <w:sz w:val="28"/>
      <w:szCs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HTML0">
    <w:name w:val="HTML 預設格式 字元"/>
    <w:rPr>
      <w:rFonts w:ascii="細明體, MingLiU" w:eastAsia="細明體, MingLiU" w:hAnsi="細明體, MingLiU" w:cs="細明體, MingLiU"/>
      <w:kern w:val="0"/>
      <w:szCs w:val="24"/>
    </w:rPr>
  </w:style>
  <w:style w:type="character" w:customStyle="1" w:styleId="a9">
    <w:name w:val="註解方塊文字 字元"/>
    <w:rPr>
      <w:rFonts w:ascii="Cambria" w:eastAsia="新細明體, PMingLiU" w:hAnsi="Cambria" w:cs="F, Calibri"/>
      <w:sz w:val="18"/>
      <w:szCs w:val="18"/>
    </w:rPr>
  </w:style>
  <w:style w:type="character" w:customStyle="1" w:styleId="aa">
    <w:name w:val="頁首 字元"/>
    <w:rPr>
      <w:sz w:val="20"/>
      <w:szCs w:val="20"/>
    </w:rPr>
  </w:style>
  <w:style w:type="character" w:customStyle="1" w:styleId="ab">
    <w:name w:val="頁尾 字元"/>
    <w:rPr>
      <w:sz w:val="20"/>
      <w:szCs w:val="20"/>
    </w:rPr>
  </w:style>
  <w:style w:type="character" w:customStyle="1" w:styleId="Internetlink">
    <w:name w:val="Internet link"/>
    <w:rPr>
      <w:color w:val="0563C1"/>
      <w:u w:val="single"/>
    </w:rPr>
  </w:style>
  <w:style w:type="character" w:styleId="ac">
    <w:name w:val="Unresolved Mention"/>
    <w:rPr>
      <w:color w:val="605E5C"/>
      <w:shd w:val="clear" w:color="auto" w:fill="E1DFDD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lastModifiedBy>瑞昌 洪</cp:lastModifiedBy>
  <cp:revision>2</cp:revision>
  <cp:lastPrinted>2025-02-27T05:46:00Z</cp:lastPrinted>
  <dcterms:created xsi:type="dcterms:W3CDTF">2025-02-27T05:47:00Z</dcterms:created>
  <dcterms:modified xsi:type="dcterms:W3CDTF">2025-02-27T05:47:00Z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