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2E5" w:rsidRPr="00315F27" w:rsidRDefault="00DE52E5" w:rsidP="000E08A9">
      <w:pPr>
        <w:autoSpaceDE w:val="0"/>
        <w:autoSpaceDN w:val="0"/>
        <w:adjustRightInd w:val="0"/>
        <w:spacing w:line="360" w:lineRule="exact"/>
        <w:jc w:val="center"/>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澎湖縣政府農漁局暨所屬機關僱用員工一百人以上未滿五百人事業單位工作場所性騷擾防治措施申訴及懲戒規範</w:t>
      </w:r>
    </w:p>
    <w:p w:rsidR="00DE52E5" w:rsidRPr="007F5DB7" w:rsidRDefault="00DE52E5" w:rsidP="00DE52E5">
      <w:pPr>
        <w:autoSpaceDE w:val="0"/>
        <w:autoSpaceDN w:val="0"/>
        <w:adjustRightInd w:val="0"/>
        <w:spacing w:line="360" w:lineRule="exact"/>
        <w:rPr>
          <w:rFonts w:ascii="標楷體" w:eastAsia="標楷體" w:hAnsi="標楷體" w:cs="DFKaiShu-SB-Estd-BF"/>
          <w:kern w:val="0"/>
          <w:sz w:val="20"/>
          <w:szCs w:val="20"/>
        </w:rPr>
      </w:pPr>
      <w:r w:rsidRPr="007F5DB7">
        <w:rPr>
          <w:rFonts w:ascii="標楷體" w:eastAsia="標楷體" w:hAnsi="標楷體" w:cs="DFKaiShu-SB-Estd-BF" w:hint="eastAsia"/>
          <w:kern w:val="0"/>
          <w:sz w:val="20"/>
          <w:szCs w:val="20"/>
        </w:rPr>
        <w:t xml:space="preserve">                                  </w:t>
      </w:r>
      <w:r w:rsidR="003B0095" w:rsidRPr="007F5DB7">
        <w:rPr>
          <w:rFonts w:ascii="標楷體" w:eastAsia="標楷體" w:hAnsi="標楷體" w:cs="DFKaiShu-SB-Estd-BF" w:hint="eastAsia"/>
          <w:kern w:val="0"/>
          <w:sz w:val="20"/>
          <w:szCs w:val="20"/>
        </w:rPr>
        <w:t xml:space="preserve">                </w:t>
      </w:r>
      <w:r w:rsidRPr="007F5DB7">
        <w:rPr>
          <w:rFonts w:ascii="標楷體" w:eastAsia="標楷體" w:hAnsi="標楷體" w:cs="DFKaiShu-SB-Estd-BF" w:hint="eastAsia"/>
          <w:kern w:val="0"/>
          <w:sz w:val="20"/>
          <w:szCs w:val="20"/>
        </w:rPr>
        <w:t>中華民國</w:t>
      </w:r>
      <w:r w:rsidR="00E632C2">
        <w:rPr>
          <w:rFonts w:ascii="標楷體" w:eastAsia="標楷體" w:hAnsi="標楷體" w:cs="DFKaiShu-SB-Estd-BF" w:hint="eastAsia"/>
          <w:kern w:val="0"/>
          <w:sz w:val="20"/>
          <w:szCs w:val="20"/>
        </w:rPr>
        <w:t>113</w:t>
      </w:r>
      <w:r w:rsidRPr="007F5DB7">
        <w:rPr>
          <w:rFonts w:ascii="標楷體" w:eastAsia="標楷體" w:hAnsi="標楷體" w:cs="DFKaiShu-SB-Estd-BF" w:hint="eastAsia"/>
          <w:kern w:val="0"/>
          <w:sz w:val="20"/>
          <w:szCs w:val="20"/>
        </w:rPr>
        <w:t>年</w:t>
      </w:r>
      <w:r w:rsidR="00E632C2">
        <w:rPr>
          <w:rFonts w:ascii="標楷體" w:eastAsia="標楷體" w:hAnsi="標楷體" w:cs="DFKaiShu-SB-Estd-BF" w:hint="eastAsia"/>
          <w:kern w:val="0"/>
          <w:sz w:val="20"/>
          <w:szCs w:val="20"/>
        </w:rPr>
        <w:t>05月24</w:t>
      </w:r>
      <w:r w:rsidRPr="007F5DB7">
        <w:rPr>
          <w:rFonts w:ascii="標楷體" w:eastAsia="標楷體" w:hAnsi="標楷體" w:cs="DFKaiShu-SB-Estd-BF" w:hint="eastAsia"/>
          <w:kern w:val="0"/>
          <w:sz w:val="20"/>
          <w:szCs w:val="20"/>
        </w:rPr>
        <w:t>日</w:t>
      </w:r>
      <w:proofErr w:type="gramStart"/>
      <w:r w:rsidRPr="007F5DB7">
        <w:rPr>
          <w:rFonts w:ascii="標楷體" w:eastAsia="標楷體" w:hAnsi="標楷體" w:cs="DFKaiShu-SB-Estd-BF" w:hint="eastAsia"/>
          <w:kern w:val="0"/>
          <w:sz w:val="20"/>
          <w:szCs w:val="20"/>
        </w:rPr>
        <w:t>澎</w:t>
      </w:r>
      <w:proofErr w:type="gramEnd"/>
      <w:r w:rsidRPr="007F5DB7">
        <w:rPr>
          <w:rFonts w:ascii="標楷體" w:eastAsia="標楷體" w:hAnsi="標楷體" w:cs="DFKaiShu-SB-Estd-BF" w:hint="eastAsia"/>
          <w:kern w:val="0"/>
          <w:sz w:val="20"/>
          <w:szCs w:val="20"/>
        </w:rPr>
        <w:t>農人字</w:t>
      </w:r>
      <w:proofErr w:type="gramStart"/>
      <w:r w:rsidRPr="007F5DB7">
        <w:rPr>
          <w:rFonts w:ascii="標楷體" w:eastAsia="標楷體" w:hAnsi="標楷體" w:cs="DFKaiShu-SB-Estd-BF" w:hint="eastAsia"/>
          <w:kern w:val="0"/>
          <w:sz w:val="20"/>
          <w:szCs w:val="20"/>
        </w:rPr>
        <w:t>第</w:t>
      </w:r>
      <w:r w:rsidR="00E632C2">
        <w:rPr>
          <w:rFonts w:ascii="標楷體" w:eastAsia="標楷體" w:hAnsi="標楷體" w:cs="DFKaiShu-SB-Estd-BF" w:hint="eastAsia"/>
          <w:kern w:val="0"/>
          <w:sz w:val="20"/>
          <w:szCs w:val="20"/>
        </w:rPr>
        <w:t>1133500997</w:t>
      </w:r>
      <w:r w:rsidRPr="007F5DB7">
        <w:rPr>
          <w:rFonts w:ascii="標楷體" w:eastAsia="標楷體" w:hAnsi="標楷體" w:cs="DFKaiShu-SB-Estd-BF" w:hint="eastAsia"/>
          <w:kern w:val="0"/>
          <w:sz w:val="20"/>
          <w:szCs w:val="20"/>
        </w:rPr>
        <w:t>號函訂定</w:t>
      </w:r>
      <w:proofErr w:type="gramEnd"/>
    </w:p>
    <w:p w:rsidR="003B0095" w:rsidRPr="007F5DB7" w:rsidRDefault="00DE52E5" w:rsidP="003B009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一</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澎湖縣政府農漁局暨所屬機關（以下簡稱本局暨所屬機關）為提供受</w:t>
      </w:r>
      <w:proofErr w:type="gramStart"/>
      <w:r w:rsidRPr="007F5DB7">
        <w:rPr>
          <w:rFonts w:ascii="標楷體" w:eastAsia="標楷體" w:hAnsi="標楷體" w:cs="DFKaiShu-SB-Estd-BF" w:hint="eastAsia"/>
          <w:kern w:val="0"/>
          <w:sz w:val="28"/>
          <w:szCs w:val="28"/>
        </w:rPr>
        <w:t>僱</w:t>
      </w:r>
      <w:proofErr w:type="gramEnd"/>
      <w:r w:rsidRPr="007F5DB7">
        <w:rPr>
          <w:rFonts w:ascii="標楷體" w:eastAsia="標楷體" w:hAnsi="標楷體" w:cs="DFKaiShu-SB-Estd-BF" w:hint="eastAsia"/>
          <w:kern w:val="0"/>
          <w:sz w:val="28"/>
          <w:szCs w:val="28"/>
        </w:rPr>
        <w:t>者</w:t>
      </w:r>
    </w:p>
    <w:p w:rsidR="003B0095" w:rsidRPr="007F5DB7" w:rsidRDefault="003B0095" w:rsidP="003B009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及求職者免於性騷擾之工作及服務環境，並採取適當之預防、糾正、懲</w:t>
      </w:r>
    </w:p>
    <w:p w:rsidR="003B0095" w:rsidRPr="007F5DB7" w:rsidRDefault="003B0095" w:rsidP="003B009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proofErr w:type="gramStart"/>
      <w:r w:rsidR="00DE52E5" w:rsidRPr="007F5DB7">
        <w:rPr>
          <w:rFonts w:ascii="標楷體" w:eastAsia="標楷體" w:hAnsi="標楷體" w:cs="DFKaiShu-SB-Estd-BF" w:hint="eastAsia"/>
          <w:kern w:val="0"/>
          <w:sz w:val="28"/>
          <w:szCs w:val="28"/>
        </w:rPr>
        <w:t>戒及處理</w:t>
      </w:r>
      <w:proofErr w:type="gramEnd"/>
      <w:r w:rsidR="00DE52E5" w:rsidRPr="007F5DB7">
        <w:rPr>
          <w:rFonts w:ascii="標楷體" w:eastAsia="標楷體" w:hAnsi="標楷體" w:cs="DFKaiShu-SB-Estd-BF" w:hint="eastAsia"/>
          <w:kern w:val="0"/>
          <w:sz w:val="28"/>
          <w:szCs w:val="28"/>
        </w:rPr>
        <w:t>措施，以維護當事人權益及隱私，特依性別平等工作法第十三條</w:t>
      </w:r>
    </w:p>
    <w:p w:rsidR="003B0095" w:rsidRPr="007F5DB7" w:rsidRDefault="003B0095" w:rsidP="003B009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第一項，以及勞動部頒布「工作場所性騷擾防治措施準則」之相關規定，</w:t>
      </w:r>
    </w:p>
    <w:p w:rsidR="00DE52E5" w:rsidRPr="007F5DB7" w:rsidRDefault="003B0095" w:rsidP="003B009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訂定本規範。</w:t>
      </w:r>
    </w:p>
    <w:p w:rsidR="003B0095"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二</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本局暨所屬機關之性騷擾防治措施及申訴處理，除法令另有規定者外，悉</w:t>
      </w:r>
    </w:p>
    <w:p w:rsidR="00DE52E5" w:rsidRPr="007F5DB7" w:rsidRDefault="003B009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依本規範行之。</w:t>
      </w:r>
    </w:p>
    <w:p w:rsidR="003B0095"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三</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 本局暨所屬機關各級主管對於其所屬員工，或員工與員工</w:t>
      </w:r>
      <w:proofErr w:type="gramStart"/>
      <w:r w:rsidRPr="007F5DB7">
        <w:rPr>
          <w:rFonts w:ascii="標楷體" w:eastAsia="標楷體" w:hAnsi="標楷體" w:cs="DFKaiShu-SB-Estd-BF" w:hint="eastAsia"/>
          <w:kern w:val="0"/>
          <w:sz w:val="28"/>
          <w:szCs w:val="28"/>
        </w:rPr>
        <w:t>相互間及與</w:t>
      </w:r>
      <w:proofErr w:type="gramEnd"/>
      <w:r w:rsidRPr="007F5DB7">
        <w:rPr>
          <w:rFonts w:ascii="標楷體" w:eastAsia="標楷體" w:hAnsi="標楷體" w:cs="DFKaiShu-SB-Estd-BF" w:hint="eastAsia"/>
          <w:kern w:val="0"/>
          <w:sz w:val="28"/>
          <w:szCs w:val="28"/>
        </w:rPr>
        <w:t>求職</w:t>
      </w:r>
    </w:p>
    <w:p w:rsidR="00DE52E5" w:rsidRPr="007F5DB7" w:rsidRDefault="003B009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者間，不得有下列之行為：</w:t>
      </w:r>
    </w:p>
    <w:p w:rsidR="007F5DB7" w:rsidRDefault="00DE52E5" w:rsidP="007F5DB7">
      <w:pPr>
        <w:pStyle w:val="a7"/>
        <w:numPr>
          <w:ilvl w:val="0"/>
          <w:numId w:val="12"/>
        </w:numPr>
        <w:autoSpaceDE w:val="0"/>
        <w:autoSpaceDN w:val="0"/>
        <w:adjustRightInd w:val="0"/>
        <w:spacing w:line="360" w:lineRule="exact"/>
        <w:ind w:leftChars="0"/>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以性要求、具有性意味或性別歧視之言詞或行為，對其他員工造成敵意性、脅迫性或冒犯性之工作環境，侵犯或干擾其人格尊嚴、人身自由或影響其工作表現。</w:t>
      </w:r>
    </w:p>
    <w:p w:rsidR="00DE52E5" w:rsidRPr="007F5DB7" w:rsidRDefault="00DE52E5" w:rsidP="007F5DB7">
      <w:pPr>
        <w:pStyle w:val="a7"/>
        <w:numPr>
          <w:ilvl w:val="0"/>
          <w:numId w:val="12"/>
        </w:numPr>
        <w:autoSpaceDE w:val="0"/>
        <w:autoSpaceDN w:val="0"/>
        <w:adjustRightInd w:val="0"/>
        <w:spacing w:line="360" w:lineRule="exact"/>
        <w:ind w:leftChars="0"/>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主管對下屬或求職者以明示或暗示之性要求、具有性意味或性別歧視之言詞或行為，做為勞務契約成立、存續、變更或分發、配置、報酬、考績、</w:t>
      </w:r>
      <w:proofErr w:type="gramStart"/>
      <w:r w:rsidRPr="007F5DB7">
        <w:rPr>
          <w:rFonts w:ascii="標楷體" w:eastAsia="標楷體" w:hAnsi="標楷體" w:cs="DFKaiShu-SB-Estd-BF" w:hint="eastAsia"/>
          <w:kern w:val="0"/>
          <w:sz w:val="28"/>
          <w:szCs w:val="28"/>
        </w:rPr>
        <w:t>陞</w:t>
      </w:r>
      <w:proofErr w:type="gramEnd"/>
      <w:r w:rsidRPr="007F5DB7">
        <w:rPr>
          <w:rFonts w:ascii="標楷體" w:eastAsia="標楷體" w:hAnsi="標楷體" w:cs="DFKaiShu-SB-Estd-BF" w:hint="eastAsia"/>
          <w:kern w:val="0"/>
          <w:sz w:val="28"/>
          <w:szCs w:val="28"/>
        </w:rPr>
        <w:t>遷、降調、獎懲之交換條件。</w:t>
      </w:r>
    </w:p>
    <w:p w:rsidR="003B0095" w:rsidRPr="007F5DB7" w:rsidRDefault="00DE52E5" w:rsidP="00F8764C">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四</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性騷擾之調查，除依性別平等工作法第十二條第一項至第四項規定認定外</w:t>
      </w:r>
    </w:p>
    <w:p w:rsidR="00DE52E5" w:rsidRPr="007F5DB7" w:rsidRDefault="003B0095" w:rsidP="00F8764C">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，並得綜合審酌下列各款情形：</w:t>
      </w:r>
    </w:p>
    <w:p w:rsidR="003B0095" w:rsidRPr="007F5DB7" w:rsidRDefault="00DE52E5" w:rsidP="00F8764C">
      <w:pPr>
        <w:pStyle w:val="a7"/>
        <w:numPr>
          <w:ilvl w:val="0"/>
          <w:numId w:val="10"/>
        </w:numPr>
        <w:autoSpaceDE w:val="0"/>
        <w:autoSpaceDN w:val="0"/>
        <w:adjustRightInd w:val="0"/>
        <w:spacing w:line="360" w:lineRule="exact"/>
        <w:ind w:leftChars="0"/>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不適當之凝視、觸摸、擁抱、親吻、嗅聞他人身體任何部位；強行使他人對自己身體任何部位為之，亦同。</w:t>
      </w:r>
    </w:p>
    <w:p w:rsidR="003B0095" w:rsidRPr="007F5DB7" w:rsidRDefault="00DE52E5" w:rsidP="00DE52E5">
      <w:pPr>
        <w:pStyle w:val="a7"/>
        <w:numPr>
          <w:ilvl w:val="0"/>
          <w:numId w:val="10"/>
        </w:numPr>
        <w:autoSpaceDE w:val="0"/>
        <w:autoSpaceDN w:val="0"/>
        <w:adjustRightInd w:val="0"/>
        <w:spacing w:line="360" w:lineRule="exact"/>
        <w:ind w:leftChars="0"/>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寄送、留置、展示或播送性要求、具有性意味或性別歧視之文字、圖畫、聲音、影像或其他物品。</w:t>
      </w:r>
    </w:p>
    <w:p w:rsidR="00DE52E5" w:rsidRPr="007F5DB7" w:rsidRDefault="00DE52E5" w:rsidP="00DE52E5">
      <w:pPr>
        <w:pStyle w:val="a7"/>
        <w:numPr>
          <w:ilvl w:val="0"/>
          <w:numId w:val="10"/>
        </w:numPr>
        <w:autoSpaceDE w:val="0"/>
        <w:autoSpaceDN w:val="0"/>
        <w:adjustRightInd w:val="0"/>
        <w:spacing w:line="360" w:lineRule="exact"/>
        <w:ind w:leftChars="0"/>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反覆或持續違反意願之跟隨或追求行為。</w:t>
      </w:r>
    </w:p>
    <w:p w:rsidR="003D0B0D" w:rsidRPr="007F5DB7" w:rsidRDefault="00DE52E5" w:rsidP="00F8764C">
      <w:pPr>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五</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00371563" w:rsidRPr="007F5DB7">
        <w:rPr>
          <w:rFonts w:ascii="標楷體" w:eastAsia="標楷體" w:hAnsi="標楷體" w:cs="DFKaiShu-SB-Estd-BF" w:hint="eastAsia"/>
          <w:kern w:val="0"/>
          <w:sz w:val="28"/>
          <w:szCs w:val="28"/>
        </w:rPr>
        <w:t>本局暨所屬機關</w:t>
      </w:r>
      <w:r w:rsidRPr="007F5DB7">
        <w:rPr>
          <w:rFonts w:ascii="標楷體" w:eastAsia="標楷體" w:hAnsi="標楷體" w:cs="DFKaiShu-SB-Estd-BF" w:hint="eastAsia"/>
          <w:kern w:val="0"/>
          <w:sz w:val="28"/>
          <w:szCs w:val="28"/>
        </w:rPr>
        <w:t>就性騷擾事件之申訴，設置專線電話</w:t>
      </w:r>
      <w:r w:rsidR="00371563" w:rsidRPr="007F5DB7">
        <w:rPr>
          <w:rFonts w:ascii="標楷體" w:eastAsia="標楷體" w:hAnsi="標楷體" w:cs="DFKaiShu-SB-Estd-BF" w:hint="eastAsia"/>
          <w:kern w:val="0"/>
          <w:sz w:val="28"/>
          <w:szCs w:val="28"/>
        </w:rPr>
        <w:t>(06-9262620-170)</w:t>
      </w:r>
      <w:r w:rsidRPr="007F5DB7">
        <w:rPr>
          <w:rFonts w:ascii="標楷體" w:eastAsia="標楷體" w:hAnsi="標楷體" w:cs="DFKaiShu-SB-Estd-BF" w:hint="eastAsia"/>
          <w:kern w:val="0"/>
          <w:sz w:val="28"/>
          <w:szCs w:val="28"/>
        </w:rPr>
        <w:t>、</w:t>
      </w:r>
    </w:p>
    <w:p w:rsidR="003D0B0D" w:rsidRPr="007F5DB7" w:rsidRDefault="003D0B0D" w:rsidP="00F8764C">
      <w:pPr>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傳真</w:t>
      </w:r>
      <w:r w:rsidR="00371563" w:rsidRPr="007F5DB7">
        <w:rPr>
          <w:rFonts w:ascii="標楷體" w:eastAsia="標楷體" w:hAnsi="標楷體" w:cs="DFKaiShu-SB-Estd-BF" w:hint="eastAsia"/>
          <w:kern w:val="0"/>
          <w:sz w:val="28"/>
          <w:szCs w:val="28"/>
        </w:rPr>
        <w:t>(06-9276014)</w:t>
      </w:r>
      <w:r w:rsidR="00DE52E5" w:rsidRPr="007F5DB7">
        <w:rPr>
          <w:rFonts w:ascii="標楷體" w:eastAsia="標楷體" w:hAnsi="標楷體" w:cs="DFKaiShu-SB-Estd-BF" w:hint="eastAsia"/>
          <w:kern w:val="0"/>
          <w:sz w:val="28"/>
          <w:szCs w:val="28"/>
        </w:rPr>
        <w:t>、電子信箱</w:t>
      </w:r>
      <w:r w:rsidR="00371563" w:rsidRPr="007F5DB7">
        <w:rPr>
          <w:rFonts w:ascii="標楷體" w:eastAsia="標楷體" w:hAnsi="標楷體" w:cs="DFKaiShu-SB-Estd-BF" w:hint="eastAsia"/>
          <w:kern w:val="0"/>
          <w:sz w:val="28"/>
          <w:szCs w:val="28"/>
        </w:rPr>
        <w:t>(</w:t>
      </w:r>
      <w:hyperlink r:id="rId8" w:history="1">
        <w:r w:rsidR="00371563" w:rsidRPr="007F5DB7">
          <w:rPr>
            <w:rFonts w:ascii="新細明體" w:eastAsia="新細明體" w:hAnsi="新細明體" w:cs="新細明體" w:hint="eastAsia"/>
            <w:kern w:val="0"/>
            <w:sz w:val="28"/>
            <w:szCs w:val="28"/>
            <w:u w:val="single"/>
          </w:rPr>
          <w:t>fm13450@farm.penghu.gov.tw</w:t>
        </w:r>
      </w:hyperlink>
      <w:r w:rsidR="00371563" w:rsidRPr="007F5DB7">
        <w:rPr>
          <w:rFonts w:ascii="標楷體" w:eastAsia="標楷體" w:hAnsi="標楷體" w:cs="DFKaiShu-SB-Estd-BF" w:hint="eastAsia"/>
          <w:kern w:val="0"/>
          <w:sz w:val="28"/>
          <w:szCs w:val="28"/>
        </w:rPr>
        <w:t>)</w:t>
      </w:r>
      <w:r w:rsidR="00DE52E5" w:rsidRPr="007F5DB7">
        <w:rPr>
          <w:rFonts w:ascii="標楷體" w:eastAsia="標楷體" w:hAnsi="標楷體" w:cs="DFKaiShu-SB-Estd-BF" w:hint="eastAsia"/>
          <w:kern w:val="0"/>
          <w:sz w:val="28"/>
          <w:szCs w:val="28"/>
        </w:rPr>
        <w:t>或其他指定之</w:t>
      </w:r>
    </w:p>
    <w:p w:rsidR="00F8764C" w:rsidRPr="007F5DB7" w:rsidRDefault="003D0B0D" w:rsidP="00F8764C">
      <w:pPr>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申訴管道，並將相關資訊於工作場所顯著之處公開揭示，且指定人員或</w:t>
      </w:r>
    </w:p>
    <w:p w:rsidR="00371563" w:rsidRPr="007F5DB7" w:rsidRDefault="00F8764C" w:rsidP="00F8764C">
      <w:pPr>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單位負責性騷擾之申訴、調查及處理。</w:t>
      </w:r>
    </w:p>
    <w:p w:rsidR="00CA13DA" w:rsidRPr="007F5DB7" w:rsidRDefault="00DE52E5" w:rsidP="003D0B0D">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六</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00F8764C" w:rsidRPr="007F5DB7">
        <w:rPr>
          <w:rFonts w:ascii="標楷體" w:eastAsia="標楷體" w:hAnsi="標楷體" w:cs="DFKaiShu-SB-Estd-BF" w:hint="eastAsia"/>
          <w:kern w:val="0"/>
          <w:sz w:val="28"/>
          <w:szCs w:val="28"/>
        </w:rPr>
        <w:t>本局暨所屬機關</w:t>
      </w:r>
      <w:r w:rsidRPr="007F5DB7">
        <w:rPr>
          <w:rFonts w:ascii="標楷體" w:eastAsia="標楷體" w:hAnsi="標楷體" w:cs="DFKaiShu-SB-Estd-BF" w:hint="eastAsia"/>
          <w:kern w:val="0"/>
          <w:sz w:val="28"/>
          <w:szCs w:val="28"/>
        </w:rPr>
        <w:t>應責各單位主管妥適利用集會、廣播、電子郵件或內部文</w:t>
      </w:r>
    </w:p>
    <w:p w:rsidR="00CA13DA"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件等各種傳遞訊息之機會與方式，加強對所屬員工有關性騷擾防治措施及</w:t>
      </w:r>
    </w:p>
    <w:p w:rsidR="00DE52E5"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申訴管道之宣導。</w:t>
      </w:r>
    </w:p>
    <w:p w:rsidR="00DE52E5" w:rsidRPr="007F5DB7" w:rsidRDefault="00F876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Pr="007F5DB7">
        <w:rPr>
          <w:rFonts w:ascii="標楷體" w:eastAsia="標楷體" w:hAnsi="標楷體" w:cs="DFKaiShu-SB-Estd-BF" w:hint="eastAsia"/>
          <w:kern w:val="0"/>
          <w:sz w:val="28"/>
          <w:szCs w:val="28"/>
        </w:rPr>
        <w:t>本局暨所屬機關</w:t>
      </w:r>
      <w:r w:rsidR="00DE52E5" w:rsidRPr="007F5DB7">
        <w:rPr>
          <w:rFonts w:ascii="標楷體" w:eastAsia="標楷體" w:hAnsi="標楷體" w:cs="DFKaiShu-SB-Estd-BF" w:hint="eastAsia"/>
          <w:kern w:val="0"/>
          <w:sz w:val="28"/>
          <w:szCs w:val="28"/>
        </w:rPr>
        <w:t>就下列人員，實施防治性騷擾之教育訓練：</w:t>
      </w:r>
    </w:p>
    <w:p w:rsidR="00DE52E5" w:rsidRPr="007F5DB7" w:rsidRDefault="00F876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一、員工應接受工作場所性騷擾防治之教育訓練。</w:t>
      </w:r>
    </w:p>
    <w:p w:rsidR="00CA13DA" w:rsidRPr="007F5DB7" w:rsidRDefault="00F876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二、擔任主管職務以及參與性騷擾申訴事件之處理、調查及決議人員，每</w:t>
      </w:r>
    </w:p>
    <w:p w:rsidR="00DE52E5"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年應定期接受相關教育訓練。</w:t>
      </w:r>
    </w:p>
    <w:p w:rsidR="00CA13DA" w:rsidRPr="007F5DB7" w:rsidRDefault="00F876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前項教育訓練，針對前條指定之人員或單位成員、本</w:t>
      </w:r>
      <w:r w:rsidRPr="007F5DB7">
        <w:rPr>
          <w:rFonts w:ascii="標楷體" w:eastAsia="標楷體" w:hAnsi="標楷體" w:cs="DFKaiShu-SB-Estd-BF" w:hint="eastAsia"/>
          <w:kern w:val="0"/>
          <w:sz w:val="28"/>
          <w:szCs w:val="28"/>
        </w:rPr>
        <w:t>局暨所屬機關</w:t>
      </w:r>
      <w:r w:rsidR="00DE52E5" w:rsidRPr="007F5DB7">
        <w:rPr>
          <w:rFonts w:ascii="標楷體" w:eastAsia="標楷體" w:hAnsi="標楷體" w:cs="DFKaiShu-SB-Estd-BF" w:hint="eastAsia"/>
          <w:kern w:val="0"/>
          <w:sz w:val="28"/>
          <w:szCs w:val="28"/>
        </w:rPr>
        <w:t>之</w:t>
      </w:r>
      <w:r w:rsidRPr="007F5DB7">
        <w:rPr>
          <w:rFonts w:ascii="標楷體" w:eastAsia="標楷體" w:hAnsi="標楷體" w:cs="DFKaiShu-SB-Estd-BF" w:hint="eastAsia"/>
          <w:kern w:val="0"/>
          <w:sz w:val="28"/>
          <w:szCs w:val="28"/>
        </w:rPr>
        <w:t>各級</w:t>
      </w:r>
    </w:p>
    <w:p w:rsidR="00DE52E5"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主管職務者，優先實施。</w:t>
      </w:r>
    </w:p>
    <w:p w:rsidR="008E0182"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七</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00F8764C" w:rsidRPr="007F5DB7">
        <w:rPr>
          <w:rFonts w:ascii="標楷體" w:eastAsia="標楷體" w:hAnsi="標楷體" w:cs="DFKaiShu-SB-Estd-BF" w:hint="eastAsia"/>
          <w:kern w:val="0"/>
          <w:sz w:val="28"/>
          <w:szCs w:val="28"/>
        </w:rPr>
        <w:t>本局暨所屬機關</w:t>
      </w:r>
      <w:r w:rsidRPr="007F5DB7">
        <w:rPr>
          <w:rFonts w:ascii="標楷體" w:eastAsia="標楷體" w:hAnsi="標楷體" w:cs="DFKaiShu-SB-Estd-BF" w:hint="eastAsia"/>
          <w:kern w:val="0"/>
          <w:sz w:val="28"/>
          <w:szCs w:val="28"/>
        </w:rPr>
        <w:t>於知悉性騷擾之情形時，將採取下列立即有效之糾正及補</w:t>
      </w:r>
    </w:p>
    <w:p w:rsidR="00DE52E5" w:rsidRPr="007F5DB7" w:rsidRDefault="008E0182" w:rsidP="00DE52E5">
      <w:pPr>
        <w:autoSpaceDE w:val="0"/>
        <w:autoSpaceDN w:val="0"/>
        <w:adjustRightInd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救措施：</w:t>
      </w:r>
    </w:p>
    <w:p w:rsidR="00DE52E5" w:rsidRPr="007F5DB7" w:rsidRDefault="00F876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一、因接獲被害人申訴而知悉性騷擾之情形時：</w:t>
      </w:r>
    </w:p>
    <w:p w:rsidR="00CA13DA" w:rsidRPr="007F5DB7" w:rsidRDefault="00F876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proofErr w:type="gramStart"/>
      <w:r w:rsidR="00DE52E5" w:rsidRPr="007F5DB7">
        <w:rPr>
          <w:rFonts w:ascii="標楷體" w:eastAsia="標楷體" w:hAnsi="標楷體" w:cs="DFKaiShu-SB-Estd-BF" w:hint="eastAsia"/>
          <w:kern w:val="0"/>
          <w:sz w:val="28"/>
          <w:szCs w:val="28"/>
        </w:rPr>
        <w:t>一</w:t>
      </w:r>
      <w:proofErr w:type="gramEnd"/>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考量申訴人意願，採取適當之隔離措施，避免申訴人受性騷擾情形</w:t>
      </w:r>
    </w:p>
    <w:p w:rsidR="00DE52E5"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lastRenderedPageBreak/>
        <w:t xml:space="preserve">               </w:t>
      </w:r>
      <w:r w:rsidR="00DE52E5" w:rsidRPr="007F5DB7">
        <w:rPr>
          <w:rFonts w:ascii="標楷體" w:eastAsia="標楷體" w:hAnsi="標楷體" w:cs="DFKaiShu-SB-Estd-BF" w:hint="eastAsia"/>
          <w:kern w:val="0"/>
          <w:sz w:val="28"/>
          <w:szCs w:val="28"/>
        </w:rPr>
        <w:t>再度發生，並不得對申訴人之薪資等勞動條件作不利之變更。</w:t>
      </w:r>
    </w:p>
    <w:p w:rsidR="00CA13DA" w:rsidRPr="007F5DB7" w:rsidRDefault="00377E19"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二</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對申訴人提供或轉</w:t>
      </w:r>
      <w:proofErr w:type="gramStart"/>
      <w:r w:rsidR="00DE52E5" w:rsidRPr="007F5DB7">
        <w:rPr>
          <w:rFonts w:ascii="標楷體" w:eastAsia="標楷體" w:hAnsi="標楷體" w:cs="DFKaiShu-SB-Estd-BF" w:hint="eastAsia"/>
          <w:kern w:val="0"/>
          <w:sz w:val="28"/>
          <w:szCs w:val="28"/>
        </w:rPr>
        <w:t>介</w:t>
      </w:r>
      <w:proofErr w:type="gramEnd"/>
      <w:r w:rsidR="00DE52E5" w:rsidRPr="007F5DB7">
        <w:rPr>
          <w:rFonts w:ascii="標楷體" w:eastAsia="標楷體" w:hAnsi="標楷體" w:cs="DFKaiShu-SB-Estd-BF" w:hint="eastAsia"/>
          <w:kern w:val="0"/>
          <w:sz w:val="28"/>
          <w:szCs w:val="28"/>
        </w:rPr>
        <w:t>諮詢、醫療或心理諮商、社會福利資源及其他</w:t>
      </w:r>
    </w:p>
    <w:p w:rsidR="00DE52E5" w:rsidRPr="007F5DB7" w:rsidRDefault="00CA13DA"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必要之服務。</w:t>
      </w:r>
    </w:p>
    <w:p w:rsidR="00CA13DA" w:rsidRPr="007F5DB7" w:rsidRDefault="00377E19"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三</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啟動調查程序，對性騷擾事件之相關人員進行訪談或適當之調查程</w:t>
      </w:r>
    </w:p>
    <w:p w:rsidR="00DE52E5" w:rsidRPr="007F5DB7" w:rsidRDefault="00CA13DA"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序。</w:t>
      </w:r>
    </w:p>
    <w:p w:rsidR="00CA13DA" w:rsidRPr="007F5DB7" w:rsidRDefault="00377E19"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四</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被申訴人具權勢地位，且情節重大，於進行調查期間有先行停止或</w:t>
      </w:r>
    </w:p>
    <w:p w:rsidR="00CA13DA" w:rsidRPr="007F5DB7" w:rsidRDefault="00CA13DA"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調整職務之必要時，得暫時停止或調整被申訴人之職務；經調查未</w:t>
      </w:r>
    </w:p>
    <w:p w:rsidR="00DE52E5" w:rsidRPr="007F5DB7" w:rsidRDefault="00CA13DA"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認定為性騷擾者，停止職務期間之薪資，應予補發。</w:t>
      </w:r>
    </w:p>
    <w:p w:rsidR="00CA13DA" w:rsidRPr="007F5DB7" w:rsidRDefault="00377E19"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五</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性騷擾行為經查證屬實，將視情節輕重對行為人為適當之</w:t>
      </w:r>
      <w:r w:rsidRPr="007F5DB7">
        <w:rPr>
          <w:rFonts w:ascii="標楷體" w:eastAsia="標楷體" w:hAnsi="標楷體" w:cs="DFKaiShu-SB-Estd-BF" w:hint="eastAsia"/>
          <w:kern w:val="0"/>
          <w:sz w:val="28"/>
          <w:szCs w:val="28"/>
        </w:rPr>
        <w:t>懲戒或處</w:t>
      </w:r>
    </w:p>
    <w:p w:rsidR="00CA13DA"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377E19" w:rsidRPr="007F5DB7">
        <w:rPr>
          <w:rFonts w:ascii="標楷體" w:eastAsia="標楷體" w:hAnsi="標楷體" w:cs="DFKaiShu-SB-Estd-BF" w:hint="eastAsia"/>
          <w:kern w:val="0"/>
          <w:sz w:val="28"/>
          <w:szCs w:val="28"/>
        </w:rPr>
        <w:t>理。情節重大者，本局</w:t>
      </w:r>
      <w:r w:rsidR="00DE52E5" w:rsidRPr="007F5DB7">
        <w:rPr>
          <w:rFonts w:ascii="標楷體" w:eastAsia="標楷體" w:hAnsi="標楷體" w:cs="DFKaiShu-SB-Estd-BF" w:hint="eastAsia"/>
          <w:kern w:val="0"/>
          <w:sz w:val="28"/>
          <w:szCs w:val="28"/>
        </w:rPr>
        <w:t>得依性別平等工作法第十三條之一第二項</w:t>
      </w:r>
      <w:proofErr w:type="gramStart"/>
      <w:r w:rsidR="00DE52E5" w:rsidRPr="007F5DB7">
        <w:rPr>
          <w:rFonts w:ascii="標楷體" w:eastAsia="標楷體" w:hAnsi="標楷體" w:cs="DFKaiShu-SB-Estd-BF" w:hint="eastAsia"/>
          <w:kern w:val="0"/>
          <w:sz w:val="28"/>
          <w:szCs w:val="28"/>
        </w:rPr>
        <w:t>規</w:t>
      </w:r>
      <w:proofErr w:type="gramEnd"/>
    </w:p>
    <w:p w:rsidR="00DE52E5" w:rsidRPr="007F5DB7" w:rsidRDefault="00CA13DA"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定，不經預告終止勞動契約。</w:t>
      </w:r>
    </w:p>
    <w:p w:rsidR="00DE52E5" w:rsidRPr="007F5DB7" w:rsidRDefault="00377E19" w:rsidP="00CA13D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六</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如經證實有惡意虛構之事實者，亦對申訴人為適當之懲戒或處理。</w:t>
      </w:r>
    </w:p>
    <w:p w:rsidR="00DE52E5" w:rsidRPr="007F5DB7" w:rsidRDefault="00377E1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二、非因前款情形而知悉性騷擾事件時：</w:t>
      </w:r>
    </w:p>
    <w:p w:rsidR="00DE52E5" w:rsidRPr="007F5DB7" w:rsidRDefault="00377E1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kern w:val="0"/>
          <w:sz w:val="28"/>
          <w:szCs w:val="28"/>
        </w:rPr>
        <w:t>(</w:t>
      </w:r>
      <w:proofErr w:type="gramStart"/>
      <w:r w:rsidR="00DE52E5" w:rsidRPr="007F5DB7">
        <w:rPr>
          <w:rFonts w:ascii="標楷體" w:eastAsia="標楷體" w:hAnsi="標楷體" w:cs="DFKaiShu-SB-Estd-BF" w:hint="eastAsia"/>
          <w:kern w:val="0"/>
          <w:sz w:val="28"/>
          <w:szCs w:val="28"/>
        </w:rPr>
        <w:t>一</w:t>
      </w:r>
      <w:proofErr w:type="gramEnd"/>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訪談相關人員，就相關事實進行必要之</w:t>
      </w:r>
      <w:proofErr w:type="gramStart"/>
      <w:r w:rsidR="00DE52E5" w:rsidRPr="007F5DB7">
        <w:rPr>
          <w:rFonts w:ascii="標楷體" w:eastAsia="標楷體" w:hAnsi="標楷體" w:cs="DFKaiShu-SB-Estd-BF" w:hint="eastAsia"/>
          <w:kern w:val="0"/>
          <w:sz w:val="28"/>
          <w:szCs w:val="28"/>
        </w:rPr>
        <w:t>釐</w:t>
      </w:r>
      <w:proofErr w:type="gramEnd"/>
      <w:r w:rsidR="00DE52E5" w:rsidRPr="007F5DB7">
        <w:rPr>
          <w:rFonts w:ascii="標楷體" w:eastAsia="標楷體" w:hAnsi="標楷體" w:cs="DFKaiShu-SB-Estd-BF" w:hint="eastAsia"/>
          <w:kern w:val="0"/>
          <w:sz w:val="28"/>
          <w:szCs w:val="28"/>
        </w:rPr>
        <w:t>清及查證。</w:t>
      </w:r>
    </w:p>
    <w:p w:rsidR="008E0182" w:rsidRDefault="00377E1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二</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告知被害人得主張之權益及各種救濟途徑，並依其意願協助其提起</w:t>
      </w:r>
    </w:p>
    <w:p w:rsidR="00DE52E5" w:rsidRPr="007F5DB7" w:rsidRDefault="008E0182" w:rsidP="00DE52E5">
      <w:pPr>
        <w:autoSpaceDE w:val="0"/>
        <w:autoSpaceDN w:val="0"/>
        <w:adjustRightInd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申訴。</w:t>
      </w:r>
    </w:p>
    <w:p w:rsidR="00DE52E5" w:rsidRPr="007F5DB7" w:rsidRDefault="003B009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三</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對相關人員適度調整工作內容或工作場所。</w:t>
      </w:r>
    </w:p>
    <w:p w:rsidR="00CA13DA" w:rsidRPr="007F5DB7" w:rsidRDefault="003B009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00CA13DA" w:rsidRPr="007F5DB7">
        <w:rPr>
          <w:rFonts w:ascii="標楷體" w:eastAsia="標楷體" w:hAnsi="標楷體" w:cs="DFKaiShu-SB-Estd-BF"/>
          <w:kern w:val="0"/>
          <w:sz w:val="28"/>
          <w:szCs w:val="28"/>
        </w:rPr>
        <w:t xml:space="preserve">      </w:t>
      </w:r>
      <w:r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kern w:val="0"/>
          <w:sz w:val="28"/>
          <w:szCs w:val="28"/>
        </w:rPr>
        <w:t>(</w:t>
      </w:r>
      <w:r w:rsidR="00DE52E5" w:rsidRPr="007F5DB7">
        <w:rPr>
          <w:rFonts w:ascii="標楷體" w:eastAsia="標楷體" w:hAnsi="標楷體" w:cs="DFKaiShu-SB-Estd-BF" w:hint="eastAsia"/>
          <w:kern w:val="0"/>
          <w:sz w:val="28"/>
          <w:szCs w:val="28"/>
        </w:rPr>
        <w:t>四</w:t>
      </w:r>
      <w:r w:rsidR="00DE52E5" w:rsidRPr="007F5DB7">
        <w:rPr>
          <w:rFonts w:ascii="標楷體" w:eastAsia="標楷體" w:hAnsi="標楷體" w:cs="DFKaiShu-SB-Estd-BF"/>
          <w:kern w:val="0"/>
          <w:sz w:val="28"/>
          <w:szCs w:val="28"/>
        </w:rPr>
        <w:t xml:space="preserve">) </w:t>
      </w:r>
      <w:r w:rsidR="00DE52E5" w:rsidRPr="007F5DB7">
        <w:rPr>
          <w:rFonts w:ascii="標楷體" w:eastAsia="標楷體" w:hAnsi="標楷體" w:cs="DFKaiShu-SB-Estd-BF" w:hint="eastAsia"/>
          <w:kern w:val="0"/>
          <w:sz w:val="28"/>
          <w:szCs w:val="28"/>
        </w:rPr>
        <w:t>依被害人意願，提供或轉</w:t>
      </w:r>
      <w:proofErr w:type="gramStart"/>
      <w:r w:rsidR="00DE52E5" w:rsidRPr="007F5DB7">
        <w:rPr>
          <w:rFonts w:ascii="標楷體" w:eastAsia="標楷體" w:hAnsi="標楷體" w:cs="DFKaiShu-SB-Estd-BF" w:hint="eastAsia"/>
          <w:kern w:val="0"/>
          <w:sz w:val="28"/>
          <w:szCs w:val="28"/>
        </w:rPr>
        <w:t>介</w:t>
      </w:r>
      <w:proofErr w:type="gramEnd"/>
      <w:r w:rsidR="00DE52E5" w:rsidRPr="007F5DB7">
        <w:rPr>
          <w:rFonts w:ascii="標楷體" w:eastAsia="標楷體" w:hAnsi="標楷體" w:cs="DFKaiShu-SB-Estd-BF" w:hint="eastAsia"/>
          <w:kern w:val="0"/>
          <w:sz w:val="28"/>
          <w:szCs w:val="28"/>
        </w:rPr>
        <w:t>諮詢、醫療或心理諮</w:t>
      </w:r>
      <w:r w:rsidR="00CA13DA" w:rsidRPr="007F5DB7">
        <w:rPr>
          <w:rFonts w:ascii="標楷體" w:eastAsia="標楷體" w:hAnsi="標楷體" w:cs="DFKaiShu-SB-Estd-BF" w:hint="eastAsia"/>
          <w:kern w:val="0"/>
          <w:sz w:val="28"/>
          <w:szCs w:val="28"/>
        </w:rPr>
        <w:t>商處理、</w:t>
      </w:r>
      <w:r w:rsidR="00DE52E5" w:rsidRPr="007F5DB7">
        <w:rPr>
          <w:rFonts w:ascii="標楷體" w:eastAsia="標楷體" w:hAnsi="標楷體" w:cs="DFKaiShu-SB-Estd-BF" w:hint="eastAsia"/>
          <w:kern w:val="0"/>
          <w:sz w:val="28"/>
          <w:szCs w:val="28"/>
        </w:rPr>
        <w:t>社會福利</w:t>
      </w:r>
    </w:p>
    <w:p w:rsidR="00DE52E5"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資源及其他必要之服務。</w:t>
      </w:r>
    </w:p>
    <w:p w:rsidR="00CA13DA" w:rsidRPr="007F5DB7" w:rsidRDefault="003B009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CA13DA"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本</w:t>
      </w:r>
      <w:r w:rsidRPr="007F5DB7">
        <w:rPr>
          <w:rFonts w:ascii="標楷體" w:eastAsia="標楷體" w:hAnsi="標楷體" w:cs="DFKaiShu-SB-Estd-BF" w:hint="eastAsia"/>
          <w:kern w:val="0"/>
          <w:sz w:val="28"/>
          <w:szCs w:val="28"/>
        </w:rPr>
        <w:t>局</w:t>
      </w:r>
      <w:r w:rsidR="00DE52E5" w:rsidRPr="007F5DB7">
        <w:rPr>
          <w:rFonts w:ascii="標楷體" w:eastAsia="標楷體" w:hAnsi="標楷體" w:cs="DFKaiShu-SB-Estd-BF" w:hint="eastAsia"/>
          <w:kern w:val="0"/>
          <w:sz w:val="28"/>
          <w:szCs w:val="28"/>
        </w:rPr>
        <w:t>因接獲被害人陳述而知悉性騷擾事件，惟被害人無提起申訴意願者，</w:t>
      </w:r>
      <w:r w:rsidR="00CA13DA" w:rsidRPr="007F5DB7">
        <w:rPr>
          <w:rFonts w:ascii="標楷體" w:eastAsia="標楷體" w:hAnsi="標楷體" w:cs="DFKaiShu-SB-Estd-BF" w:hint="eastAsia"/>
          <w:kern w:val="0"/>
          <w:sz w:val="28"/>
          <w:szCs w:val="28"/>
        </w:rPr>
        <w:t xml:space="preserve"> </w:t>
      </w:r>
    </w:p>
    <w:p w:rsidR="00DE52E5" w:rsidRPr="007F5DB7" w:rsidRDefault="00CA13D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本</w:t>
      </w:r>
      <w:r w:rsidR="003B0095" w:rsidRPr="007F5DB7">
        <w:rPr>
          <w:rFonts w:ascii="標楷體" w:eastAsia="標楷體" w:hAnsi="標楷體" w:cs="DFKaiShu-SB-Estd-BF" w:hint="eastAsia"/>
          <w:kern w:val="0"/>
          <w:sz w:val="28"/>
          <w:szCs w:val="28"/>
        </w:rPr>
        <w:t>局</w:t>
      </w:r>
      <w:r w:rsidR="00DE52E5" w:rsidRPr="007F5DB7">
        <w:rPr>
          <w:rFonts w:ascii="標楷體" w:eastAsia="標楷體" w:hAnsi="標楷體" w:cs="DFKaiShu-SB-Estd-BF" w:hint="eastAsia"/>
          <w:kern w:val="0"/>
          <w:sz w:val="28"/>
          <w:szCs w:val="28"/>
        </w:rPr>
        <w:t>仍將依前項第二款規定，採取立即有效之糾正及補救措施。</w:t>
      </w:r>
    </w:p>
    <w:p w:rsidR="0067026C"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八</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性騷擾之被申訴人如非為本</w:t>
      </w:r>
      <w:r w:rsidR="003B0095" w:rsidRPr="007F5DB7">
        <w:rPr>
          <w:rFonts w:ascii="標楷體" w:eastAsia="標楷體" w:hAnsi="標楷體" w:cs="DFKaiShu-SB-Estd-BF" w:hint="eastAsia"/>
          <w:kern w:val="0"/>
          <w:sz w:val="28"/>
          <w:szCs w:val="28"/>
        </w:rPr>
        <w:t>局暨所屬機關</w:t>
      </w:r>
      <w:r w:rsidRPr="007F5DB7">
        <w:rPr>
          <w:rFonts w:ascii="標楷體" w:eastAsia="標楷體" w:hAnsi="標楷體" w:cs="DFKaiShu-SB-Estd-BF" w:hint="eastAsia"/>
          <w:kern w:val="0"/>
          <w:sz w:val="28"/>
          <w:szCs w:val="28"/>
        </w:rPr>
        <w:t>員工，或申訴人如為求職者，本</w:t>
      </w:r>
    </w:p>
    <w:p w:rsidR="0067026C" w:rsidRPr="007F5DB7" w:rsidRDefault="0067026C" w:rsidP="0067026C">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3B0095" w:rsidRPr="007F5DB7">
        <w:rPr>
          <w:rFonts w:ascii="標楷體" w:eastAsia="標楷體" w:hAnsi="標楷體" w:cs="DFKaiShu-SB-Estd-BF" w:hint="eastAsia"/>
          <w:kern w:val="0"/>
          <w:sz w:val="28"/>
          <w:szCs w:val="28"/>
        </w:rPr>
        <w:t>局</w:t>
      </w:r>
      <w:r w:rsidR="00DE52E5" w:rsidRPr="007F5DB7">
        <w:rPr>
          <w:rFonts w:ascii="標楷體" w:eastAsia="標楷體" w:hAnsi="標楷體" w:cs="DFKaiShu-SB-Estd-BF" w:hint="eastAsia"/>
          <w:kern w:val="0"/>
          <w:sz w:val="28"/>
          <w:szCs w:val="28"/>
        </w:rPr>
        <w:t>仍將依本規範相關規定辦理，並採取前條所定立即有效之糾正及補救</w:t>
      </w:r>
      <w:proofErr w:type="gramStart"/>
      <w:r w:rsidR="00DE52E5" w:rsidRPr="007F5DB7">
        <w:rPr>
          <w:rFonts w:ascii="標楷體" w:eastAsia="標楷體" w:hAnsi="標楷體" w:cs="DFKaiShu-SB-Estd-BF" w:hint="eastAsia"/>
          <w:kern w:val="0"/>
          <w:sz w:val="28"/>
          <w:szCs w:val="28"/>
        </w:rPr>
        <w:t>措</w:t>
      </w:r>
      <w:proofErr w:type="gramEnd"/>
    </w:p>
    <w:p w:rsidR="00DE52E5" w:rsidRPr="007F5DB7" w:rsidRDefault="0067026C" w:rsidP="0067026C">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施。</w:t>
      </w:r>
    </w:p>
    <w:p w:rsidR="0067026C" w:rsidRPr="007F5DB7" w:rsidRDefault="0067026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被害人及行為人分屬不同事業單位，且具共同作業或業務往來關係者，本</w:t>
      </w:r>
    </w:p>
    <w:p w:rsidR="0067026C" w:rsidRPr="007F5DB7" w:rsidRDefault="0067026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8E0182">
        <w:rPr>
          <w:rFonts w:ascii="標楷體" w:eastAsia="標楷體" w:hAnsi="標楷體" w:cs="DFKaiShu-SB-Estd-BF" w:hint="eastAsia"/>
          <w:kern w:val="0"/>
          <w:sz w:val="28"/>
          <w:szCs w:val="28"/>
        </w:rPr>
        <w:t>局</w:t>
      </w:r>
      <w:r w:rsidR="00DE52E5" w:rsidRPr="007F5DB7">
        <w:rPr>
          <w:rFonts w:ascii="標楷體" w:eastAsia="標楷體" w:hAnsi="標楷體" w:cs="DFKaiShu-SB-Estd-BF" w:hint="eastAsia"/>
          <w:kern w:val="0"/>
          <w:sz w:val="28"/>
          <w:szCs w:val="28"/>
        </w:rPr>
        <w:t>於知悉性騷擾之情形時，將依下列規定採取前條所定立即有效之糾正</w:t>
      </w:r>
    </w:p>
    <w:p w:rsidR="00DE52E5" w:rsidRPr="007F5DB7" w:rsidRDefault="0067026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及補救措施：</w:t>
      </w:r>
    </w:p>
    <w:p w:rsidR="0067026C" w:rsidRPr="007F5DB7" w:rsidRDefault="0067026C" w:rsidP="0067026C">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一、</w:t>
      </w:r>
      <w:r w:rsidR="00DE52E5" w:rsidRPr="007F5DB7">
        <w:rPr>
          <w:rFonts w:ascii="標楷體" w:eastAsia="標楷體" w:hAnsi="標楷體" w:cs="DFKaiShu-SB-Estd-BF" w:hint="eastAsia"/>
          <w:kern w:val="0"/>
          <w:sz w:val="28"/>
          <w:szCs w:val="28"/>
        </w:rPr>
        <w:t>以書面、傳真、口頭或其他電子資料傳輸方式，通知他方雇主共同協</w:t>
      </w:r>
    </w:p>
    <w:p w:rsidR="00DE52E5" w:rsidRPr="007F5DB7" w:rsidRDefault="0067026C" w:rsidP="0067026C">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商解決或補救辦法。</w:t>
      </w:r>
    </w:p>
    <w:p w:rsidR="00DE52E5" w:rsidRPr="007F5DB7" w:rsidRDefault="0067026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二、保護當事人之隱私及其他人格法益。</w:t>
      </w:r>
    </w:p>
    <w:p w:rsidR="0067026C"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員工於非本</w:t>
      </w:r>
      <w:r w:rsidR="0067026C" w:rsidRPr="007F5DB7">
        <w:rPr>
          <w:rFonts w:ascii="標楷體" w:eastAsia="標楷體" w:hAnsi="標楷體" w:cs="DFKaiShu-SB-Estd-BF" w:hint="eastAsia"/>
          <w:kern w:val="0"/>
          <w:sz w:val="28"/>
          <w:szCs w:val="28"/>
        </w:rPr>
        <w:t>局</w:t>
      </w:r>
      <w:r w:rsidRPr="007F5DB7">
        <w:rPr>
          <w:rFonts w:ascii="標楷體" w:eastAsia="標楷體" w:hAnsi="標楷體" w:cs="DFKaiShu-SB-Estd-BF" w:hint="eastAsia"/>
          <w:kern w:val="0"/>
          <w:sz w:val="28"/>
          <w:szCs w:val="28"/>
        </w:rPr>
        <w:t>所能支配、管理之工作場所工作者，本</w:t>
      </w:r>
      <w:r w:rsidR="0067026C" w:rsidRPr="007F5DB7">
        <w:rPr>
          <w:rFonts w:ascii="標楷體" w:eastAsia="標楷體" w:hAnsi="標楷體" w:cs="DFKaiShu-SB-Estd-BF" w:hint="eastAsia"/>
          <w:kern w:val="0"/>
          <w:sz w:val="28"/>
          <w:szCs w:val="28"/>
        </w:rPr>
        <w:t>局</w:t>
      </w:r>
      <w:r w:rsidRPr="007F5DB7">
        <w:rPr>
          <w:rFonts w:ascii="標楷體" w:eastAsia="標楷體" w:hAnsi="標楷體" w:cs="DFKaiShu-SB-Estd-BF" w:hint="eastAsia"/>
          <w:kern w:val="0"/>
          <w:sz w:val="28"/>
          <w:szCs w:val="28"/>
        </w:rPr>
        <w:t>應為工作環境性</w:t>
      </w:r>
      <w:proofErr w:type="gramStart"/>
      <w:r w:rsidRPr="007F5DB7">
        <w:rPr>
          <w:rFonts w:ascii="標楷體" w:eastAsia="標楷體" w:hAnsi="標楷體" w:cs="DFKaiShu-SB-Estd-BF" w:hint="eastAsia"/>
          <w:kern w:val="0"/>
          <w:sz w:val="28"/>
          <w:szCs w:val="28"/>
        </w:rPr>
        <w:t>騷</w:t>
      </w:r>
      <w:proofErr w:type="gramEnd"/>
    </w:p>
    <w:p w:rsidR="00DE52E5" w:rsidRPr="007F5DB7" w:rsidRDefault="0067026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proofErr w:type="gramStart"/>
      <w:r w:rsidR="00DE52E5" w:rsidRPr="007F5DB7">
        <w:rPr>
          <w:rFonts w:ascii="標楷體" w:eastAsia="標楷體" w:hAnsi="標楷體" w:cs="DFKaiShu-SB-Estd-BF" w:hint="eastAsia"/>
          <w:kern w:val="0"/>
          <w:sz w:val="28"/>
          <w:szCs w:val="28"/>
        </w:rPr>
        <w:t>擾</w:t>
      </w:r>
      <w:proofErr w:type="gramEnd"/>
      <w:r w:rsidR="00DE52E5" w:rsidRPr="007F5DB7">
        <w:rPr>
          <w:rFonts w:ascii="標楷體" w:eastAsia="標楷體" w:hAnsi="標楷體" w:cs="DFKaiShu-SB-Estd-BF" w:hint="eastAsia"/>
          <w:kern w:val="0"/>
          <w:sz w:val="28"/>
          <w:szCs w:val="28"/>
        </w:rPr>
        <w:t>風險類型辨識、提供必要防護措施，並事前詳為告知員工。</w:t>
      </w:r>
    </w:p>
    <w:p w:rsidR="0067026C" w:rsidRPr="007F5DB7" w:rsidRDefault="0067026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本局</w:t>
      </w:r>
      <w:r w:rsidR="00DE52E5" w:rsidRPr="007F5DB7">
        <w:rPr>
          <w:rFonts w:ascii="標楷體" w:eastAsia="標楷體" w:hAnsi="標楷體" w:cs="DFKaiShu-SB-Estd-BF" w:hint="eastAsia"/>
          <w:kern w:val="0"/>
          <w:sz w:val="28"/>
          <w:szCs w:val="28"/>
        </w:rPr>
        <w:t>知悉員工間發生適用性騷擾防治法或跟蹤騷擾防制法之性騷擾事件</w:t>
      </w:r>
      <w:r w:rsidRPr="007F5DB7">
        <w:rPr>
          <w:rFonts w:ascii="標楷體" w:eastAsia="標楷體" w:hAnsi="標楷體" w:cs="DFKaiShu-SB-Estd-BF" w:hint="eastAsia"/>
          <w:kern w:val="0"/>
          <w:sz w:val="28"/>
          <w:szCs w:val="28"/>
        </w:rPr>
        <w:t xml:space="preserve"> </w:t>
      </w:r>
    </w:p>
    <w:p w:rsidR="00DE52E5" w:rsidRPr="007F5DB7" w:rsidRDefault="0067026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時，將注意其工作場所性騷擾風險，適時預防及提供相關協助措施。</w:t>
      </w:r>
    </w:p>
    <w:p w:rsidR="00B26E4A"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十</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條</w:t>
      </w:r>
      <w:r w:rsidRPr="007F5DB7">
        <w:rPr>
          <w:rFonts w:ascii="標楷體" w:eastAsia="標楷體" w:hAnsi="標楷體" w:cs="DFKaiShu-SB-Estd-BF"/>
          <w:kern w:val="0"/>
          <w:sz w:val="28"/>
          <w:szCs w:val="28"/>
        </w:rPr>
        <w:t xml:space="preserve"> </w:t>
      </w:r>
      <w:r w:rsidR="00B26E4A" w:rsidRPr="007F5DB7">
        <w:rPr>
          <w:rFonts w:ascii="標楷體" w:eastAsia="標楷體" w:hAnsi="標楷體" w:cs="DFKaiShu-SB-Estd-BF" w:hint="eastAsia"/>
          <w:kern w:val="0"/>
          <w:sz w:val="28"/>
          <w:szCs w:val="28"/>
        </w:rPr>
        <w:t>本局</w:t>
      </w:r>
      <w:r w:rsidRPr="007F5DB7">
        <w:rPr>
          <w:rFonts w:ascii="標楷體" w:eastAsia="標楷體" w:hAnsi="標楷體" w:cs="DFKaiShu-SB-Estd-BF" w:hint="eastAsia"/>
          <w:kern w:val="0"/>
          <w:sz w:val="28"/>
          <w:szCs w:val="28"/>
        </w:rPr>
        <w:t>將以保密方式處理性騷擾之申訴及作成決議，確保雙方當事人之隱私</w:t>
      </w:r>
    </w:p>
    <w:p w:rsidR="00DE52E5" w:rsidRPr="007F5DB7" w:rsidRDefault="00B26E4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及其他人格法益，並使申訴人免於遭受任何報復或其他不利之待遇。</w:t>
      </w:r>
    </w:p>
    <w:p w:rsidR="00B26E4A" w:rsidRPr="007F5DB7" w:rsidRDefault="00B26E4A" w:rsidP="00B26E4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本局</w:t>
      </w:r>
      <w:r w:rsidR="00DE52E5" w:rsidRPr="007F5DB7">
        <w:rPr>
          <w:rFonts w:ascii="標楷體" w:eastAsia="標楷體" w:hAnsi="標楷體" w:cs="DFKaiShu-SB-Estd-BF" w:hint="eastAsia"/>
          <w:kern w:val="0"/>
          <w:sz w:val="28"/>
          <w:szCs w:val="28"/>
        </w:rPr>
        <w:t>為處理性騷擾申訴案件，設性騷擾申訴處理</w:t>
      </w:r>
      <w:r w:rsidRPr="007F5DB7">
        <w:rPr>
          <w:rFonts w:ascii="標楷體" w:eastAsia="標楷體" w:hAnsi="標楷體" w:cs="DFKaiShu-SB-Estd-BF" w:hint="eastAsia"/>
          <w:kern w:val="0"/>
          <w:sz w:val="28"/>
          <w:szCs w:val="28"/>
        </w:rPr>
        <w:t>委員會</w:t>
      </w:r>
      <w:r w:rsidR="00DE52E5" w:rsidRPr="007F5DB7">
        <w:rPr>
          <w:rFonts w:ascii="標楷體" w:eastAsia="標楷體" w:hAnsi="標楷體" w:cs="DFKaiShu-SB-Estd-BF" w:hint="eastAsia"/>
          <w:kern w:val="0"/>
          <w:sz w:val="28"/>
          <w:szCs w:val="28"/>
        </w:rPr>
        <w:t>，並置成員</w:t>
      </w:r>
      <w:r w:rsidRPr="007F5DB7">
        <w:rPr>
          <w:rFonts w:ascii="標楷體" w:eastAsia="標楷體" w:hAnsi="標楷體" w:cs="新細明體" w:hint="eastAsia"/>
          <w:kern w:val="0"/>
          <w:sz w:val="28"/>
          <w:szCs w:val="28"/>
        </w:rPr>
        <w:t>5</w:t>
      </w:r>
      <w:r w:rsidR="00DE52E5" w:rsidRPr="007F5DB7">
        <w:rPr>
          <w:rFonts w:ascii="標楷體" w:eastAsia="標楷體" w:hAnsi="標楷體" w:cs="DFKaiShu-SB-Estd-BF" w:hint="eastAsia"/>
          <w:kern w:val="0"/>
          <w:sz w:val="28"/>
          <w:szCs w:val="28"/>
        </w:rPr>
        <w:t>人，</w:t>
      </w:r>
    </w:p>
    <w:p w:rsidR="00B26E4A" w:rsidRPr="007F5DB7" w:rsidRDefault="00B26E4A" w:rsidP="00B26E4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成員由</w:t>
      </w:r>
      <w:r w:rsidRPr="007F5DB7">
        <w:rPr>
          <w:rFonts w:ascii="標楷體" w:eastAsia="標楷體" w:hAnsi="標楷體" w:cs="DFKaiShu-SB-Estd-BF" w:hint="eastAsia"/>
          <w:kern w:val="0"/>
          <w:sz w:val="28"/>
          <w:szCs w:val="28"/>
        </w:rPr>
        <w:t>局長</w:t>
      </w:r>
      <w:r w:rsidR="00DE52E5" w:rsidRPr="007F5DB7">
        <w:rPr>
          <w:rFonts w:ascii="標楷體" w:eastAsia="標楷體" w:hAnsi="標楷體" w:cs="DFKaiShu-SB-Estd-BF" w:hint="eastAsia"/>
          <w:kern w:val="0"/>
          <w:sz w:val="28"/>
          <w:szCs w:val="28"/>
        </w:rPr>
        <w:t>指定在職員工擔任，其中應有具備性別意識之專業人士，且女</w:t>
      </w:r>
    </w:p>
    <w:p w:rsidR="00DE52E5" w:rsidRPr="007F5DB7" w:rsidRDefault="00B26E4A" w:rsidP="00B26E4A">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性成員不得低於二分之一之比例。</w:t>
      </w:r>
    </w:p>
    <w:p w:rsidR="00B26E4A" w:rsidRPr="007F5DB7" w:rsidRDefault="00B26E4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申訴處理委員會得由局長</w:t>
      </w:r>
      <w:r w:rsidR="00DE52E5" w:rsidRPr="007F5DB7">
        <w:rPr>
          <w:rFonts w:ascii="標楷體" w:eastAsia="標楷體" w:hAnsi="標楷體" w:cs="DFKaiShu-SB-Estd-BF" w:hint="eastAsia"/>
          <w:kern w:val="0"/>
          <w:sz w:val="28"/>
          <w:szCs w:val="28"/>
        </w:rPr>
        <w:t>指定其中</w:t>
      </w:r>
      <w:proofErr w:type="gramStart"/>
      <w:r w:rsidR="00DE52E5" w:rsidRPr="007F5DB7">
        <w:rPr>
          <w:rFonts w:ascii="標楷體" w:eastAsia="標楷體" w:hAnsi="標楷體" w:cs="DFKaiShu-SB-Estd-BF" w:hint="eastAsia"/>
          <w:kern w:val="0"/>
          <w:sz w:val="28"/>
          <w:szCs w:val="28"/>
        </w:rPr>
        <w:t>一</w:t>
      </w:r>
      <w:proofErr w:type="gramEnd"/>
      <w:r w:rsidR="00DE52E5" w:rsidRPr="007F5DB7">
        <w:rPr>
          <w:rFonts w:ascii="標楷體" w:eastAsia="標楷體" w:hAnsi="標楷體" w:cs="DFKaiShu-SB-Estd-BF" w:hint="eastAsia"/>
          <w:kern w:val="0"/>
          <w:sz w:val="28"/>
          <w:szCs w:val="28"/>
        </w:rPr>
        <w:t>人為召集人，並為會議主席；主席因</w:t>
      </w:r>
    </w:p>
    <w:p w:rsidR="00DE52E5" w:rsidRPr="007F5DB7" w:rsidRDefault="00B26E4A"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故無法主持會議者，得另指定其他成員代理之。</w:t>
      </w:r>
    </w:p>
    <w:p w:rsidR="00195D5E"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第十一條</w:t>
      </w:r>
      <w:r w:rsidRPr="007F5DB7">
        <w:rPr>
          <w:rFonts w:ascii="標楷體" w:eastAsia="標楷體" w:hAnsi="標楷體" w:cs="DFKaiShu-SB-Estd-BF"/>
          <w:kern w:val="0"/>
          <w:sz w:val="28"/>
          <w:szCs w:val="28"/>
        </w:rPr>
        <w:t xml:space="preserve"> </w:t>
      </w:r>
      <w:r w:rsidR="00195D5E" w:rsidRPr="007F5DB7">
        <w:rPr>
          <w:rFonts w:ascii="標楷體" w:eastAsia="標楷體" w:hAnsi="標楷體" w:cs="DFKaiShu-SB-Estd-BF" w:hint="eastAsia"/>
          <w:kern w:val="0"/>
          <w:sz w:val="28"/>
          <w:szCs w:val="28"/>
        </w:rPr>
        <w:t>性騷擾之被申訴人為本局</w:t>
      </w:r>
      <w:r w:rsidR="00B26E4A" w:rsidRPr="007F5DB7">
        <w:rPr>
          <w:rFonts w:ascii="標楷體" w:eastAsia="標楷體" w:hAnsi="標楷體" w:cs="DFKaiShu-SB-Estd-BF" w:hint="eastAsia"/>
          <w:kern w:val="0"/>
          <w:sz w:val="28"/>
          <w:szCs w:val="28"/>
        </w:rPr>
        <w:t>局長時，本局</w:t>
      </w:r>
      <w:r w:rsidRPr="007F5DB7">
        <w:rPr>
          <w:rFonts w:ascii="標楷體" w:eastAsia="標楷體" w:hAnsi="標楷體" w:cs="DFKaiShu-SB-Estd-BF" w:hint="eastAsia"/>
          <w:kern w:val="0"/>
          <w:sz w:val="28"/>
          <w:szCs w:val="28"/>
        </w:rPr>
        <w:t>員</w:t>
      </w:r>
      <w:r w:rsidR="00195D5E" w:rsidRPr="007F5DB7">
        <w:rPr>
          <w:rFonts w:ascii="標楷體" w:eastAsia="標楷體" w:hAnsi="標楷體" w:cs="DFKaiShu-SB-Estd-BF" w:hint="eastAsia"/>
          <w:kern w:val="0"/>
          <w:sz w:val="28"/>
          <w:szCs w:val="28"/>
        </w:rPr>
        <w:t>工或求職者除可依本局</w:t>
      </w:r>
      <w:r w:rsidRPr="007F5DB7">
        <w:rPr>
          <w:rFonts w:ascii="標楷體" w:eastAsia="標楷體" w:hAnsi="標楷體" w:cs="DFKaiShu-SB-Estd-BF" w:hint="eastAsia"/>
          <w:kern w:val="0"/>
          <w:sz w:val="28"/>
          <w:szCs w:val="28"/>
        </w:rPr>
        <w:t>內部管道</w:t>
      </w:r>
    </w:p>
    <w:p w:rsidR="00195D5E" w:rsidRPr="007F5DB7" w:rsidRDefault="00195D5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lastRenderedPageBreak/>
        <w:t xml:space="preserve">         </w:t>
      </w:r>
      <w:r w:rsidR="00DE52E5" w:rsidRPr="007F5DB7">
        <w:rPr>
          <w:rFonts w:ascii="標楷體" w:eastAsia="標楷體" w:hAnsi="標楷體" w:cs="DFKaiShu-SB-Estd-BF" w:hint="eastAsia"/>
          <w:kern w:val="0"/>
          <w:sz w:val="28"/>
          <w:szCs w:val="28"/>
        </w:rPr>
        <w:t>申訴外，亦得依性別平等工作法第三十二條之一第一項第一款規定，</w:t>
      </w:r>
      <w:proofErr w:type="gramStart"/>
      <w:r w:rsidR="00DE52E5" w:rsidRPr="007F5DB7">
        <w:rPr>
          <w:rFonts w:ascii="標楷體" w:eastAsia="標楷體" w:hAnsi="標楷體" w:cs="DFKaiShu-SB-Estd-BF" w:hint="eastAsia"/>
          <w:kern w:val="0"/>
          <w:sz w:val="28"/>
          <w:szCs w:val="28"/>
        </w:rPr>
        <w:t>逕</w:t>
      </w:r>
      <w:proofErr w:type="gramEnd"/>
      <w:r w:rsidR="00DE52E5" w:rsidRPr="007F5DB7">
        <w:rPr>
          <w:rFonts w:ascii="標楷體" w:eastAsia="標楷體" w:hAnsi="標楷體" w:cs="DFKaiShu-SB-Estd-BF" w:hint="eastAsia"/>
          <w:kern w:val="0"/>
          <w:sz w:val="28"/>
          <w:szCs w:val="28"/>
        </w:rPr>
        <w:t>向</w:t>
      </w:r>
    </w:p>
    <w:p w:rsidR="00DE52E5" w:rsidRPr="007F5DB7" w:rsidRDefault="00195D5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澎湖縣政府</w:t>
      </w:r>
      <w:r w:rsidR="00DE52E5" w:rsidRPr="007F5DB7">
        <w:rPr>
          <w:rFonts w:ascii="標楷體" w:eastAsia="標楷體" w:hAnsi="標楷體" w:cs="DFKaiShu-SB-Estd-BF" w:hint="eastAsia"/>
          <w:kern w:val="0"/>
          <w:sz w:val="28"/>
          <w:szCs w:val="28"/>
        </w:rPr>
        <w:t>提起申訴。</w:t>
      </w:r>
    </w:p>
    <w:p w:rsidR="00E966C7" w:rsidRPr="007F5DB7" w:rsidRDefault="00E966C7" w:rsidP="00E966C7">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性騷擾之被申訴人為本局所屬機關首長時，所屬機關員工或求職者除可向</w:t>
      </w:r>
    </w:p>
    <w:p w:rsidR="00E966C7" w:rsidRPr="007F5DB7" w:rsidRDefault="00E966C7" w:rsidP="00E966C7">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該機關申訴外，亦得依規定，</w:t>
      </w:r>
      <w:proofErr w:type="gramStart"/>
      <w:r w:rsidRPr="007F5DB7">
        <w:rPr>
          <w:rFonts w:ascii="標楷體" w:eastAsia="標楷體" w:hAnsi="標楷體" w:cs="DFKaiShu-SB-Estd-BF" w:hint="eastAsia"/>
          <w:kern w:val="0"/>
          <w:sz w:val="28"/>
          <w:szCs w:val="28"/>
        </w:rPr>
        <w:t>逕</w:t>
      </w:r>
      <w:proofErr w:type="gramEnd"/>
      <w:r w:rsidRPr="007F5DB7">
        <w:rPr>
          <w:rFonts w:ascii="標楷體" w:eastAsia="標楷體" w:hAnsi="標楷體" w:cs="DFKaiShu-SB-Estd-BF" w:hint="eastAsia"/>
          <w:kern w:val="0"/>
          <w:sz w:val="28"/>
          <w:szCs w:val="28"/>
        </w:rPr>
        <w:t>向本局提起申訴。</w:t>
      </w:r>
    </w:p>
    <w:p w:rsidR="00DE52E5"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第十二條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性騷擾之申訴，得以言詞、電子郵件或書面提出申訴。</w:t>
      </w:r>
    </w:p>
    <w:p w:rsidR="00E966C7"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以言詞或電子郵件為之者，受理之人員或單位應作成紀錄，並向申訴人朗</w:t>
      </w:r>
    </w:p>
    <w:p w:rsidR="00DE52E5"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讀或使閱覽，確認其內容無誤。</w:t>
      </w:r>
    </w:p>
    <w:p w:rsidR="00E966C7"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前項書面、言詞或電子郵件作成之紀錄，應由申訴人簽名或簽章，並載明</w:t>
      </w:r>
    </w:p>
    <w:p w:rsidR="00DE52E5"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下列事項：</w:t>
      </w:r>
    </w:p>
    <w:p w:rsidR="00DE52E5"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一、申訴人姓名、服務單位及職稱、住居所、聯絡電話、申訴日期。</w:t>
      </w:r>
    </w:p>
    <w:p w:rsidR="00E966C7"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二、有法定代理人或委任代理人者，其姓名、住居所、聯絡電話；委任者，</w:t>
      </w:r>
      <w:r w:rsidRPr="007F5DB7">
        <w:rPr>
          <w:rFonts w:ascii="標楷體" w:eastAsia="標楷體" w:hAnsi="標楷體" w:cs="DFKaiShu-SB-Estd-BF" w:hint="eastAsia"/>
          <w:kern w:val="0"/>
          <w:sz w:val="28"/>
          <w:szCs w:val="28"/>
        </w:rPr>
        <w:t xml:space="preserve"> </w:t>
      </w:r>
    </w:p>
    <w:p w:rsidR="00DE52E5"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應檢附委任書。</w:t>
      </w:r>
    </w:p>
    <w:p w:rsidR="00DE52E5" w:rsidRPr="007F5DB7" w:rsidRDefault="00E966C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三、申訴之事實內容及相關證據。</w:t>
      </w:r>
    </w:p>
    <w:p w:rsidR="008E0182" w:rsidRDefault="00E966C7" w:rsidP="008E0182">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本局</w:t>
      </w:r>
      <w:r w:rsidR="008E0182">
        <w:rPr>
          <w:rFonts w:ascii="標楷體" w:eastAsia="標楷體" w:hAnsi="標楷體" w:cs="DFKaiShu-SB-Estd-BF" w:hint="eastAsia"/>
          <w:kern w:val="0"/>
          <w:sz w:val="28"/>
          <w:szCs w:val="28"/>
        </w:rPr>
        <w:t>或所屬機關</w:t>
      </w:r>
      <w:r w:rsidR="000D5DFB" w:rsidRPr="007F5DB7">
        <w:rPr>
          <w:rFonts w:ascii="標楷體" w:eastAsia="標楷體" w:hAnsi="標楷體" w:cs="DFKaiShu-SB-Estd-BF" w:hint="eastAsia"/>
          <w:kern w:val="0"/>
          <w:sz w:val="28"/>
          <w:szCs w:val="28"/>
        </w:rPr>
        <w:t>於接獲第一項申訴時，得</w:t>
      </w:r>
      <w:r w:rsidR="00DE52E5" w:rsidRPr="007F5DB7">
        <w:rPr>
          <w:rFonts w:ascii="標楷體" w:eastAsia="標楷體" w:hAnsi="標楷體" w:cs="DFKaiShu-SB-Estd-BF" w:hint="eastAsia"/>
          <w:kern w:val="0"/>
          <w:sz w:val="28"/>
          <w:szCs w:val="28"/>
        </w:rPr>
        <w:t>按勞動部規定之內容及方式，通</w:t>
      </w:r>
    </w:p>
    <w:p w:rsidR="00DE52E5" w:rsidRPr="007F5DB7" w:rsidRDefault="008E0182" w:rsidP="008E0182">
      <w:pPr>
        <w:autoSpaceDE w:val="0"/>
        <w:autoSpaceDN w:val="0"/>
        <w:adjustRightInd w:val="0"/>
        <w:spacing w:line="36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知地方主管機關</w:t>
      </w:r>
      <w:r>
        <w:rPr>
          <w:rFonts w:ascii="標楷體" w:eastAsia="標楷體" w:hAnsi="標楷體" w:cs="DFKaiShu-SB-Estd-BF" w:hint="eastAsia"/>
          <w:kern w:val="0"/>
          <w:sz w:val="28"/>
          <w:szCs w:val="28"/>
        </w:rPr>
        <w:t>或本機關</w:t>
      </w:r>
      <w:r w:rsidR="00DE52E5" w:rsidRPr="007F5DB7">
        <w:rPr>
          <w:rFonts w:ascii="標楷體" w:eastAsia="標楷體" w:hAnsi="標楷體" w:cs="DFKaiShu-SB-Estd-BF" w:hint="eastAsia"/>
          <w:kern w:val="0"/>
          <w:sz w:val="28"/>
          <w:szCs w:val="28"/>
        </w:rPr>
        <w:t>。</w:t>
      </w:r>
    </w:p>
    <w:p w:rsidR="000D5DFB"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第十三條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申訴人向本</w:t>
      </w:r>
      <w:r w:rsidR="000D5DFB" w:rsidRPr="007F5DB7">
        <w:rPr>
          <w:rFonts w:ascii="標楷體" w:eastAsia="標楷體" w:hAnsi="標楷體" w:cs="DFKaiShu-SB-Estd-BF" w:hint="eastAsia"/>
          <w:kern w:val="0"/>
          <w:sz w:val="28"/>
          <w:szCs w:val="28"/>
        </w:rPr>
        <w:t>局或所屬機關</w:t>
      </w:r>
      <w:r w:rsidRPr="007F5DB7">
        <w:rPr>
          <w:rFonts w:ascii="標楷體" w:eastAsia="標楷體" w:hAnsi="標楷體" w:cs="DFKaiShu-SB-Estd-BF" w:hint="eastAsia"/>
          <w:kern w:val="0"/>
          <w:sz w:val="28"/>
          <w:szCs w:val="28"/>
        </w:rPr>
        <w:t>提出性騷擾之申訴時，得於本</w:t>
      </w:r>
      <w:r w:rsidR="000D5DFB" w:rsidRPr="007F5DB7">
        <w:rPr>
          <w:rFonts w:ascii="標楷體" w:eastAsia="標楷體" w:hAnsi="標楷體" w:cs="DFKaiShu-SB-Estd-BF" w:hint="eastAsia"/>
          <w:kern w:val="0"/>
          <w:sz w:val="28"/>
          <w:szCs w:val="28"/>
        </w:rPr>
        <w:t>局</w:t>
      </w:r>
      <w:r w:rsidRPr="007F5DB7">
        <w:rPr>
          <w:rFonts w:ascii="標楷體" w:eastAsia="標楷體" w:hAnsi="標楷體" w:cs="DFKaiShu-SB-Estd-BF" w:hint="eastAsia"/>
          <w:kern w:val="0"/>
          <w:sz w:val="28"/>
          <w:szCs w:val="28"/>
        </w:rPr>
        <w:t>決議通知書送達</w:t>
      </w:r>
    </w:p>
    <w:p w:rsidR="000D5DFB" w:rsidRPr="007F5DB7" w:rsidRDefault="000D5DFB"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前，以書面撤回其申訴；申訴經撤回者，不得就同一事由再為申訴。但申</w:t>
      </w:r>
    </w:p>
    <w:p w:rsidR="000D5DFB" w:rsidRPr="007F5DB7" w:rsidRDefault="000D5DFB"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訴人撤回申訴後，同一事由如發生新事實或發現新證據，仍得再提出申</w:t>
      </w:r>
    </w:p>
    <w:p w:rsidR="00DE52E5" w:rsidRPr="007F5DB7" w:rsidRDefault="000D5DFB"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訴。</w:t>
      </w:r>
    </w:p>
    <w:p w:rsidR="000D5DFB"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第十四條</w:t>
      </w:r>
      <w:r w:rsidRPr="007F5DB7">
        <w:rPr>
          <w:rFonts w:ascii="標楷體" w:eastAsia="標楷體" w:hAnsi="標楷體" w:cs="DFKaiShu-SB-Estd-BF"/>
          <w:kern w:val="0"/>
          <w:sz w:val="28"/>
          <w:szCs w:val="28"/>
        </w:rPr>
        <w:t xml:space="preserve"> </w:t>
      </w:r>
      <w:r w:rsidR="000D5DFB" w:rsidRPr="007F5DB7">
        <w:rPr>
          <w:rFonts w:ascii="標楷體" w:eastAsia="標楷體" w:hAnsi="標楷體" w:cs="DFKaiShu-SB-Estd-BF" w:hint="eastAsia"/>
          <w:kern w:val="0"/>
          <w:sz w:val="28"/>
          <w:szCs w:val="28"/>
        </w:rPr>
        <w:t>本局暨所屬機關</w:t>
      </w:r>
      <w:r w:rsidRPr="007F5DB7">
        <w:rPr>
          <w:rFonts w:ascii="標楷體" w:eastAsia="標楷體" w:hAnsi="標楷體" w:cs="DFKaiShu-SB-Estd-BF" w:hint="eastAsia"/>
          <w:kern w:val="0"/>
          <w:sz w:val="28"/>
          <w:szCs w:val="28"/>
        </w:rPr>
        <w:t>接獲申訴後，將秉持客觀、公正、專業之原則進行調查，</w:t>
      </w:r>
    </w:p>
    <w:p w:rsidR="00DE52E5" w:rsidRPr="007F5DB7" w:rsidRDefault="000D5DFB"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調查過程應保護當事人之隱私及其他人格法益。</w:t>
      </w:r>
    </w:p>
    <w:p w:rsidR="000D5DFB" w:rsidRPr="007F5DB7" w:rsidRDefault="000D5DFB"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本局暨所屬機關</w:t>
      </w:r>
      <w:r w:rsidR="00DE52E5" w:rsidRPr="007F5DB7">
        <w:rPr>
          <w:rFonts w:ascii="標楷體" w:eastAsia="標楷體" w:hAnsi="標楷體" w:cs="DFKaiShu-SB-Estd-BF" w:hint="eastAsia"/>
          <w:kern w:val="0"/>
          <w:sz w:val="28"/>
          <w:szCs w:val="28"/>
        </w:rPr>
        <w:t>處理前項申訴時，除依第十條規定設申訴處理單位外，並</w:t>
      </w:r>
    </w:p>
    <w:p w:rsidR="00DE52E5" w:rsidRPr="007F5DB7" w:rsidRDefault="000D5DFB" w:rsidP="000D5DFB">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組成申訴調查小組調查之，其成員應有具備性別意識之外部專業人士。</w:t>
      </w:r>
    </w:p>
    <w:p w:rsidR="000A4F2E" w:rsidRPr="007F5DB7" w:rsidRDefault="000A4F2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申訴調查小組調查之結果，其內容包括下列事項，並將移送申訴處理單位</w:t>
      </w:r>
    </w:p>
    <w:p w:rsidR="00DE52E5" w:rsidRPr="007F5DB7" w:rsidRDefault="000A4F2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審議處理：</w:t>
      </w:r>
    </w:p>
    <w:p w:rsidR="00DE52E5" w:rsidRPr="007F5DB7" w:rsidRDefault="000A4F2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一、性騷擾申訴事件之案由，包括當事人敘述。</w:t>
      </w:r>
    </w:p>
    <w:p w:rsidR="00DE52E5" w:rsidRPr="007F5DB7" w:rsidRDefault="000A4F2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二、調查訪談過程紀錄，包括日期及對象。</w:t>
      </w:r>
    </w:p>
    <w:p w:rsidR="00DE52E5" w:rsidRPr="007F5DB7" w:rsidRDefault="000A4F2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三、事實認定及理由。</w:t>
      </w:r>
    </w:p>
    <w:p w:rsidR="00DE52E5" w:rsidRPr="007F5DB7" w:rsidRDefault="000A4F2E"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四、處理建議。</w:t>
      </w:r>
    </w:p>
    <w:p w:rsidR="001214C9"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第十五條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參與性騷擾申訴事件之處理、調查及決議人員，應保護當事人與受邀協助</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調查之個人隱私，及其他人格法益；對其姓名或其他足以辨識身分之資料</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，除有調查之必要或基於公共安全之考量外，應予保密，且不得偽造、變</w:t>
      </w:r>
    </w:p>
    <w:p w:rsidR="00DE52E5"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造、湮滅或隱匿工作場所性騷擾事件之證據。</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違反前項規定者，召集人將終止其參與該性騷擾申訴事</w:t>
      </w:r>
      <w:r w:rsidRPr="007F5DB7">
        <w:rPr>
          <w:rFonts w:ascii="標楷體" w:eastAsia="標楷體" w:hAnsi="標楷體" w:cs="DFKaiShu-SB-Estd-BF" w:hint="eastAsia"/>
          <w:kern w:val="0"/>
          <w:sz w:val="28"/>
          <w:szCs w:val="28"/>
        </w:rPr>
        <w:t>件，本局</w:t>
      </w:r>
      <w:r w:rsidR="00DE52E5" w:rsidRPr="007F5DB7">
        <w:rPr>
          <w:rFonts w:ascii="標楷體" w:eastAsia="標楷體" w:hAnsi="標楷體" w:cs="DFKaiShu-SB-Estd-BF" w:hint="eastAsia"/>
          <w:kern w:val="0"/>
          <w:sz w:val="28"/>
          <w:szCs w:val="28"/>
        </w:rPr>
        <w:t>並得視</w:t>
      </w:r>
    </w:p>
    <w:p w:rsidR="00DE52E5"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其情節依相關規定予以懲處及追究相關責任，並解除其選、聘任。</w:t>
      </w:r>
    </w:p>
    <w:p w:rsidR="001214C9"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第十六條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參與性騷擾申訴事件之處理、調查及決議人員，其本人為申訴人、被申訴</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人，或與申訴人、被申訴人有配偶、前配偶、四親等內之血親、三親等內</w:t>
      </w:r>
    </w:p>
    <w:p w:rsidR="00DE52E5"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之姻親或家長、家屬關係者，應自行迴避。</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前項人員應自行迴避而</w:t>
      </w:r>
      <w:proofErr w:type="gramStart"/>
      <w:r w:rsidR="00DE52E5" w:rsidRPr="007F5DB7">
        <w:rPr>
          <w:rFonts w:ascii="標楷體" w:eastAsia="標楷體" w:hAnsi="標楷體" w:cs="DFKaiShu-SB-Estd-BF" w:hint="eastAsia"/>
          <w:kern w:val="0"/>
          <w:sz w:val="28"/>
          <w:szCs w:val="28"/>
        </w:rPr>
        <w:t>不</w:t>
      </w:r>
      <w:proofErr w:type="gramEnd"/>
      <w:r w:rsidR="00DE52E5" w:rsidRPr="007F5DB7">
        <w:rPr>
          <w:rFonts w:ascii="標楷體" w:eastAsia="標楷體" w:hAnsi="標楷體" w:cs="DFKaiShu-SB-Estd-BF" w:hint="eastAsia"/>
          <w:kern w:val="0"/>
          <w:sz w:val="28"/>
          <w:szCs w:val="28"/>
        </w:rPr>
        <w:t>迴避，或就同一申訴事件雖不具前項關係但因有</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其他具體事實，足認其執行職務有偏頗之虞，申訴人或被申訴人得以書面</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舉其原因及事實，向本局暨所屬機關</w:t>
      </w:r>
      <w:r w:rsidR="00DE52E5" w:rsidRPr="007F5DB7">
        <w:rPr>
          <w:rFonts w:ascii="標楷體" w:eastAsia="標楷體" w:hAnsi="標楷體" w:cs="DFKaiShu-SB-Estd-BF" w:hint="eastAsia"/>
          <w:kern w:val="0"/>
          <w:sz w:val="28"/>
          <w:szCs w:val="28"/>
        </w:rPr>
        <w:t>申請令其迴避；被申請迴避之人員，</w:t>
      </w:r>
    </w:p>
    <w:p w:rsidR="00DE52E5"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對於該申請得提出意見書。</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lastRenderedPageBreak/>
        <w:t xml:space="preserve">         被申請迴避之人員在本局及所屬機關</w:t>
      </w:r>
      <w:r w:rsidR="00DE52E5" w:rsidRPr="007F5DB7">
        <w:rPr>
          <w:rFonts w:ascii="標楷體" w:eastAsia="標楷體" w:hAnsi="標楷體" w:cs="DFKaiShu-SB-Estd-BF" w:hint="eastAsia"/>
          <w:kern w:val="0"/>
          <w:sz w:val="28"/>
          <w:szCs w:val="28"/>
        </w:rPr>
        <w:t>就該申請事件為准許或駁回之決定</w:t>
      </w:r>
    </w:p>
    <w:p w:rsidR="00DE52E5"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前，應停止處理、調查或決議工作。但有急迫情形，仍得為必要處置。</w:t>
      </w:r>
    </w:p>
    <w:p w:rsidR="001214C9"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第一項人員應自行迴避而</w:t>
      </w:r>
      <w:proofErr w:type="gramStart"/>
      <w:r w:rsidR="00DE52E5" w:rsidRPr="007F5DB7">
        <w:rPr>
          <w:rFonts w:ascii="標楷體" w:eastAsia="標楷體" w:hAnsi="標楷體" w:cs="DFKaiShu-SB-Estd-BF" w:hint="eastAsia"/>
          <w:kern w:val="0"/>
          <w:sz w:val="28"/>
          <w:szCs w:val="28"/>
        </w:rPr>
        <w:t>不</w:t>
      </w:r>
      <w:proofErr w:type="gramEnd"/>
      <w:r w:rsidR="00DE52E5" w:rsidRPr="007F5DB7">
        <w:rPr>
          <w:rFonts w:ascii="標楷體" w:eastAsia="標楷體" w:hAnsi="標楷體" w:cs="DFKaiShu-SB-Estd-BF" w:hint="eastAsia"/>
          <w:kern w:val="0"/>
          <w:sz w:val="28"/>
          <w:szCs w:val="28"/>
        </w:rPr>
        <w:t>迴避，而未經申訴人或被申</w:t>
      </w:r>
      <w:r w:rsidRPr="007F5DB7">
        <w:rPr>
          <w:rFonts w:ascii="標楷體" w:eastAsia="標楷體" w:hAnsi="標楷體" w:cs="DFKaiShu-SB-Estd-BF" w:hint="eastAsia"/>
          <w:kern w:val="0"/>
          <w:sz w:val="28"/>
          <w:szCs w:val="28"/>
        </w:rPr>
        <w:t>訴人申請迴避者，</w:t>
      </w:r>
    </w:p>
    <w:p w:rsidR="00DE52E5" w:rsidRPr="007F5DB7" w:rsidRDefault="001214C9"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由本局暨所屬機關</w:t>
      </w:r>
      <w:r w:rsidR="00DE52E5" w:rsidRPr="007F5DB7">
        <w:rPr>
          <w:rFonts w:ascii="標楷體" w:eastAsia="標楷體" w:hAnsi="標楷體" w:cs="DFKaiShu-SB-Estd-BF" w:hint="eastAsia"/>
          <w:kern w:val="0"/>
          <w:sz w:val="28"/>
          <w:szCs w:val="28"/>
        </w:rPr>
        <w:t>命其迴避。</w:t>
      </w:r>
    </w:p>
    <w:p w:rsidR="0030654C"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第十七條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申訴處理</w:t>
      </w:r>
      <w:r w:rsidR="0030654C" w:rsidRPr="007F5DB7">
        <w:rPr>
          <w:rFonts w:ascii="標楷體" w:eastAsia="標楷體" w:hAnsi="標楷體" w:cs="DFKaiShu-SB-Estd-BF" w:hint="eastAsia"/>
          <w:kern w:val="0"/>
          <w:sz w:val="28"/>
          <w:szCs w:val="28"/>
        </w:rPr>
        <w:t>委員會</w:t>
      </w:r>
      <w:r w:rsidRPr="007F5DB7">
        <w:rPr>
          <w:rFonts w:ascii="標楷體" w:eastAsia="標楷體" w:hAnsi="標楷體" w:cs="DFKaiShu-SB-Estd-BF" w:hint="eastAsia"/>
          <w:kern w:val="0"/>
          <w:sz w:val="28"/>
          <w:szCs w:val="28"/>
        </w:rPr>
        <w:t>應有成員半數以上出席始得開會，並應有半數以上之出席</w:t>
      </w:r>
      <w:r w:rsidR="0030654C" w:rsidRPr="007F5DB7">
        <w:rPr>
          <w:rFonts w:ascii="標楷體" w:eastAsia="標楷體" w:hAnsi="標楷體" w:cs="DFKaiShu-SB-Estd-BF" w:hint="eastAsia"/>
          <w:kern w:val="0"/>
          <w:sz w:val="28"/>
          <w:szCs w:val="28"/>
        </w:rPr>
        <w:t xml:space="preserve"> </w:t>
      </w:r>
    </w:p>
    <w:p w:rsidR="00DE52E5"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成員之同意始得作成決議，可否同數時取決於主席。</w:t>
      </w:r>
    </w:p>
    <w:p w:rsidR="0030654C"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申訴處理委員會</w:t>
      </w:r>
      <w:r w:rsidR="00DE52E5" w:rsidRPr="007F5DB7">
        <w:rPr>
          <w:rFonts w:ascii="標楷體" w:eastAsia="標楷體" w:hAnsi="標楷體" w:cs="DFKaiShu-SB-Estd-BF" w:hint="eastAsia"/>
          <w:kern w:val="0"/>
          <w:sz w:val="28"/>
          <w:szCs w:val="28"/>
        </w:rPr>
        <w:t>召開會議時，得通知當事人及關係人到場說明，給予當事</w:t>
      </w:r>
    </w:p>
    <w:p w:rsidR="0030654C"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人充分陳述意見及答辯機會，除有詢問當事人之必要外，應避免重複詢問</w:t>
      </w:r>
    </w:p>
    <w:p w:rsidR="00DE52E5"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，並得邀請具相關學識經驗者協助。</w:t>
      </w:r>
    </w:p>
    <w:p w:rsidR="0030654C"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申訴處理委員會</w:t>
      </w:r>
      <w:r w:rsidR="00DE52E5" w:rsidRPr="007F5DB7">
        <w:rPr>
          <w:rFonts w:ascii="標楷體" w:eastAsia="標楷體" w:hAnsi="標楷體" w:cs="DFKaiShu-SB-Estd-BF" w:hint="eastAsia"/>
          <w:kern w:val="0"/>
          <w:sz w:val="28"/>
          <w:szCs w:val="28"/>
        </w:rPr>
        <w:t>應參考申訴調查小組之調查結果，</w:t>
      </w:r>
      <w:proofErr w:type="gramStart"/>
      <w:r w:rsidR="00DE52E5" w:rsidRPr="007F5DB7">
        <w:rPr>
          <w:rFonts w:ascii="標楷體" w:eastAsia="標楷體" w:hAnsi="標楷體" w:cs="DFKaiShu-SB-Estd-BF" w:hint="eastAsia"/>
          <w:kern w:val="0"/>
          <w:sz w:val="28"/>
          <w:szCs w:val="28"/>
        </w:rPr>
        <w:t>為附理由</w:t>
      </w:r>
      <w:proofErr w:type="gramEnd"/>
      <w:r w:rsidR="00DE52E5" w:rsidRPr="007F5DB7">
        <w:rPr>
          <w:rFonts w:ascii="標楷體" w:eastAsia="標楷體" w:hAnsi="標楷體" w:cs="DFKaiShu-SB-Estd-BF" w:hint="eastAsia"/>
          <w:kern w:val="0"/>
          <w:sz w:val="28"/>
          <w:szCs w:val="28"/>
        </w:rPr>
        <w:t>之決議，並得</w:t>
      </w:r>
    </w:p>
    <w:p w:rsidR="00DE52E5"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作成懲戒或其他處理之建議；其決議，應以書面通知申訴人及被申訴人。</w:t>
      </w:r>
    </w:p>
    <w:p w:rsidR="0030654C"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第十八條</w:t>
      </w:r>
      <w:r w:rsidRPr="007F5DB7">
        <w:rPr>
          <w:rFonts w:ascii="標楷體" w:eastAsia="標楷體" w:hAnsi="標楷體" w:cs="DFKaiShu-SB-Estd-BF"/>
          <w:kern w:val="0"/>
          <w:sz w:val="28"/>
          <w:szCs w:val="28"/>
        </w:rPr>
        <w:t xml:space="preserve"> </w:t>
      </w:r>
      <w:r w:rsidR="0030654C" w:rsidRPr="007F5DB7">
        <w:rPr>
          <w:rFonts w:ascii="標楷體" w:eastAsia="標楷體" w:hAnsi="標楷體" w:cs="DFKaiShu-SB-Estd-BF" w:hint="eastAsia"/>
          <w:kern w:val="0"/>
          <w:sz w:val="28"/>
          <w:szCs w:val="28"/>
        </w:rPr>
        <w:t>本局暨所屬機關</w:t>
      </w:r>
      <w:r w:rsidRPr="007F5DB7">
        <w:rPr>
          <w:rFonts w:ascii="標楷體" w:eastAsia="標楷體" w:hAnsi="標楷體" w:cs="DFKaiShu-SB-Estd-BF" w:hint="eastAsia"/>
          <w:kern w:val="0"/>
          <w:sz w:val="28"/>
          <w:szCs w:val="28"/>
        </w:rPr>
        <w:t>自接獲性騷擾申訴之翌日起二個月內結案；必要時，得延</w:t>
      </w:r>
    </w:p>
    <w:p w:rsidR="00DE52E5"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長一個月，並通知當事人。</w:t>
      </w:r>
    </w:p>
    <w:p w:rsidR="0030654C"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申訴人如認</w:t>
      </w:r>
      <w:r w:rsidRPr="007F5DB7">
        <w:rPr>
          <w:rFonts w:ascii="標楷體" w:eastAsia="標楷體" w:hAnsi="標楷體" w:cs="DFKaiShu-SB-Estd-BF" w:hint="eastAsia"/>
          <w:kern w:val="0"/>
          <w:sz w:val="28"/>
          <w:szCs w:val="28"/>
        </w:rPr>
        <w:t>本局暨所屬機關</w:t>
      </w:r>
      <w:r w:rsidR="00DE52E5" w:rsidRPr="007F5DB7">
        <w:rPr>
          <w:rFonts w:ascii="標楷體" w:eastAsia="標楷體" w:hAnsi="標楷體" w:cs="DFKaiShu-SB-Estd-BF" w:hint="eastAsia"/>
          <w:kern w:val="0"/>
          <w:sz w:val="28"/>
          <w:szCs w:val="28"/>
        </w:rPr>
        <w:t>未處理或不服本</w:t>
      </w:r>
      <w:r w:rsidRPr="007F5DB7">
        <w:rPr>
          <w:rFonts w:ascii="標楷體" w:eastAsia="標楷體" w:hAnsi="標楷體" w:cs="DFKaiShu-SB-Estd-BF" w:hint="eastAsia"/>
          <w:kern w:val="0"/>
          <w:sz w:val="28"/>
          <w:szCs w:val="28"/>
        </w:rPr>
        <w:t>局</w:t>
      </w:r>
      <w:r w:rsidR="00DE52E5" w:rsidRPr="007F5DB7">
        <w:rPr>
          <w:rFonts w:ascii="標楷體" w:eastAsia="標楷體" w:hAnsi="標楷體" w:cs="DFKaiShu-SB-Estd-BF" w:hint="eastAsia"/>
          <w:kern w:val="0"/>
          <w:sz w:val="28"/>
          <w:szCs w:val="28"/>
        </w:rPr>
        <w:t>所為調查或懲戒結果，申訴</w:t>
      </w:r>
    </w:p>
    <w:p w:rsidR="00DE52E5"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人得依性別平等工作法第三十二條之</w:t>
      </w:r>
      <w:proofErr w:type="gramStart"/>
      <w:r w:rsidR="00DE52E5" w:rsidRPr="007F5DB7">
        <w:rPr>
          <w:rFonts w:ascii="標楷體" w:eastAsia="標楷體" w:hAnsi="標楷體" w:cs="DFKaiShu-SB-Estd-BF" w:hint="eastAsia"/>
          <w:kern w:val="0"/>
          <w:sz w:val="28"/>
          <w:szCs w:val="28"/>
        </w:rPr>
        <w:t>一</w:t>
      </w:r>
      <w:proofErr w:type="gramEnd"/>
      <w:r w:rsidR="00DE52E5" w:rsidRPr="007F5DB7">
        <w:rPr>
          <w:rFonts w:ascii="標楷體" w:eastAsia="標楷體" w:hAnsi="標楷體" w:cs="DFKaiShu-SB-Estd-BF" w:hint="eastAsia"/>
          <w:kern w:val="0"/>
          <w:sz w:val="28"/>
          <w:szCs w:val="28"/>
        </w:rPr>
        <w:t>規定，向</w:t>
      </w:r>
      <w:r w:rsidRPr="007F5DB7">
        <w:rPr>
          <w:rFonts w:ascii="標楷體" w:eastAsia="標楷體" w:hAnsi="標楷體" w:cs="DFKaiShu-SB-Estd-BF" w:hint="eastAsia"/>
          <w:kern w:val="0"/>
          <w:sz w:val="28"/>
          <w:szCs w:val="28"/>
        </w:rPr>
        <w:t>澎湖縣政府</w:t>
      </w:r>
      <w:r w:rsidR="00DE52E5" w:rsidRPr="007F5DB7">
        <w:rPr>
          <w:rFonts w:ascii="標楷體" w:eastAsia="標楷體" w:hAnsi="標楷體" w:cs="DFKaiShu-SB-Estd-BF" w:hint="eastAsia"/>
          <w:kern w:val="0"/>
          <w:sz w:val="28"/>
          <w:szCs w:val="28"/>
        </w:rPr>
        <w:t>提起申訴。</w:t>
      </w:r>
    </w:p>
    <w:p w:rsidR="0030654C"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申訴人如認</w:t>
      </w:r>
      <w:r w:rsidRPr="007F5DB7">
        <w:rPr>
          <w:rFonts w:ascii="標楷體" w:eastAsia="標楷體" w:hAnsi="標楷體" w:cs="DFKaiShu-SB-Estd-BF" w:hint="eastAsia"/>
          <w:kern w:val="0"/>
          <w:sz w:val="28"/>
          <w:szCs w:val="28"/>
        </w:rPr>
        <w:t>本局暨所屬機關</w:t>
      </w:r>
      <w:r w:rsidR="00DE52E5" w:rsidRPr="007F5DB7">
        <w:rPr>
          <w:rFonts w:ascii="標楷體" w:eastAsia="標楷體" w:hAnsi="標楷體" w:cs="DFKaiShu-SB-Estd-BF" w:hint="eastAsia"/>
          <w:kern w:val="0"/>
          <w:sz w:val="28"/>
          <w:szCs w:val="28"/>
        </w:rPr>
        <w:t>於知悉性騷擾情形時，未採取立即有效之糾正</w:t>
      </w:r>
    </w:p>
    <w:p w:rsidR="0030654C"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及補救措施者，得依性別平等工作法第三十四條</w:t>
      </w:r>
      <w:r w:rsidRPr="007F5DB7">
        <w:rPr>
          <w:rFonts w:ascii="標楷體" w:eastAsia="標楷體" w:hAnsi="標楷體" w:cs="DFKaiShu-SB-Estd-BF" w:hint="eastAsia"/>
          <w:kern w:val="0"/>
          <w:sz w:val="28"/>
          <w:szCs w:val="28"/>
        </w:rPr>
        <w:t>第一項規定，向澎湖縣政</w:t>
      </w:r>
    </w:p>
    <w:p w:rsidR="00DE52E5"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府</w:t>
      </w:r>
      <w:r w:rsidR="00DE52E5" w:rsidRPr="007F5DB7">
        <w:rPr>
          <w:rFonts w:ascii="標楷體" w:eastAsia="標楷體" w:hAnsi="標楷體" w:cs="DFKaiShu-SB-Estd-BF" w:hint="eastAsia"/>
          <w:kern w:val="0"/>
          <w:sz w:val="28"/>
          <w:szCs w:val="28"/>
        </w:rPr>
        <w:t>提起申訴。</w:t>
      </w:r>
    </w:p>
    <w:p w:rsidR="0030654C"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第十九條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申訴處理</w:t>
      </w:r>
      <w:r w:rsidR="0030654C" w:rsidRPr="007F5DB7">
        <w:rPr>
          <w:rFonts w:ascii="標楷體" w:eastAsia="標楷體" w:hAnsi="標楷體" w:cs="DFKaiShu-SB-Estd-BF" w:hint="eastAsia"/>
          <w:kern w:val="0"/>
          <w:sz w:val="28"/>
          <w:szCs w:val="28"/>
        </w:rPr>
        <w:t>委員會</w:t>
      </w:r>
      <w:r w:rsidRPr="007F5DB7">
        <w:rPr>
          <w:rFonts w:ascii="標楷體" w:eastAsia="標楷體" w:hAnsi="標楷體" w:cs="DFKaiShu-SB-Estd-BF" w:hint="eastAsia"/>
          <w:kern w:val="0"/>
          <w:sz w:val="28"/>
          <w:szCs w:val="28"/>
        </w:rPr>
        <w:t>對已進入司法程序之性騷擾申訴，經申訴人同意後，得決</w:t>
      </w:r>
    </w:p>
    <w:p w:rsidR="00DE52E5" w:rsidRPr="007F5DB7" w:rsidRDefault="0030654C"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議暫緩調查及決議，其期間不受前條第一項規定之限制。</w:t>
      </w:r>
    </w:p>
    <w:p w:rsidR="007F5DB7"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第二十條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性騷擾行為經調查屬實，本</w:t>
      </w:r>
      <w:r w:rsidR="007F5DB7" w:rsidRPr="007F5DB7">
        <w:rPr>
          <w:rFonts w:ascii="標楷體" w:eastAsia="標楷體" w:hAnsi="標楷體" w:cs="DFKaiShu-SB-Estd-BF" w:hint="eastAsia"/>
          <w:kern w:val="0"/>
          <w:sz w:val="28"/>
          <w:szCs w:val="28"/>
        </w:rPr>
        <w:t>局</w:t>
      </w:r>
      <w:r w:rsidRPr="007F5DB7">
        <w:rPr>
          <w:rFonts w:ascii="標楷體" w:eastAsia="標楷體" w:hAnsi="標楷體" w:cs="DFKaiShu-SB-Estd-BF" w:hint="eastAsia"/>
          <w:kern w:val="0"/>
          <w:sz w:val="28"/>
          <w:szCs w:val="28"/>
        </w:rPr>
        <w:t>將視情節輕重，對性騷擾行為人依</w:t>
      </w:r>
      <w:r w:rsidR="007F5DB7" w:rsidRPr="007F5DB7">
        <w:rPr>
          <w:rFonts w:ascii="標楷體" w:eastAsia="標楷體" w:hAnsi="標楷體" w:cs="DFKaiShu-SB-Estd-BF" w:hint="eastAsia"/>
          <w:kern w:val="0"/>
          <w:sz w:val="28"/>
          <w:szCs w:val="28"/>
        </w:rPr>
        <w:t>相關</w:t>
      </w:r>
      <w:r w:rsidRPr="007F5DB7">
        <w:rPr>
          <w:rFonts w:ascii="標楷體" w:eastAsia="標楷體" w:hAnsi="標楷體" w:cs="DFKaiShu-SB-Estd-BF" w:hint="eastAsia"/>
          <w:kern w:val="0"/>
          <w:sz w:val="28"/>
          <w:szCs w:val="28"/>
        </w:rPr>
        <w:t>工作</w:t>
      </w:r>
    </w:p>
    <w:p w:rsidR="007F5DB7" w:rsidRPr="007F5DB7" w:rsidRDefault="007F5DB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規則等相關規定為適當之懲戒或處理，並</w:t>
      </w:r>
      <w:r w:rsidRPr="007F5DB7">
        <w:rPr>
          <w:rFonts w:ascii="標楷體" w:eastAsia="標楷體" w:hAnsi="標楷體" w:cs="DFKaiShu-SB-Estd-BF" w:hint="eastAsia"/>
          <w:kern w:val="0"/>
          <w:sz w:val="28"/>
          <w:szCs w:val="28"/>
        </w:rPr>
        <w:t>得</w:t>
      </w:r>
      <w:r w:rsidR="00DE52E5" w:rsidRPr="007F5DB7">
        <w:rPr>
          <w:rFonts w:ascii="標楷體" w:eastAsia="標楷體" w:hAnsi="標楷體" w:cs="DFKaiShu-SB-Estd-BF" w:hint="eastAsia"/>
          <w:kern w:val="0"/>
          <w:sz w:val="28"/>
          <w:szCs w:val="28"/>
        </w:rPr>
        <w:t>按勞動部規定之內容及方式，</w:t>
      </w:r>
    </w:p>
    <w:p w:rsidR="00DE52E5" w:rsidRPr="007F5DB7" w:rsidRDefault="007F5DB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通知地方主管機關。如涉及刑事責任時，本</w:t>
      </w:r>
      <w:r w:rsidRPr="007F5DB7">
        <w:rPr>
          <w:rFonts w:ascii="標楷體" w:eastAsia="標楷體" w:hAnsi="標楷體" w:cs="DFKaiShu-SB-Estd-BF" w:hint="eastAsia"/>
          <w:kern w:val="0"/>
          <w:sz w:val="28"/>
          <w:szCs w:val="28"/>
        </w:rPr>
        <w:t>局</w:t>
      </w:r>
      <w:r w:rsidR="00DE52E5" w:rsidRPr="007F5DB7">
        <w:rPr>
          <w:rFonts w:ascii="標楷體" w:eastAsia="標楷體" w:hAnsi="標楷體" w:cs="DFKaiShu-SB-Estd-BF" w:hint="eastAsia"/>
          <w:kern w:val="0"/>
          <w:sz w:val="28"/>
          <w:szCs w:val="28"/>
        </w:rPr>
        <w:t>並將協助申訴人提出告訴。</w:t>
      </w:r>
    </w:p>
    <w:p w:rsidR="007F5DB7" w:rsidRPr="007F5DB7" w:rsidRDefault="007F5DB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本局</w:t>
      </w:r>
      <w:r w:rsidR="00DE52E5" w:rsidRPr="007F5DB7">
        <w:rPr>
          <w:rFonts w:ascii="標楷體" w:eastAsia="標楷體" w:hAnsi="標楷體" w:cs="DFKaiShu-SB-Estd-BF" w:hint="eastAsia"/>
          <w:kern w:val="0"/>
          <w:sz w:val="28"/>
          <w:szCs w:val="28"/>
        </w:rPr>
        <w:t>依性別平等工作法第二十七條第一項及第二項</w:t>
      </w:r>
      <w:r w:rsidRPr="007F5DB7">
        <w:rPr>
          <w:rFonts w:ascii="標楷體" w:eastAsia="標楷體" w:hAnsi="標楷體" w:cs="DFKaiShu-SB-Estd-BF" w:hint="eastAsia"/>
          <w:kern w:val="0"/>
          <w:sz w:val="28"/>
          <w:szCs w:val="28"/>
        </w:rPr>
        <w:t>與性騷擾行為人連帶</w:t>
      </w:r>
    </w:p>
    <w:p w:rsidR="007F5DB7" w:rsidRPr="007F5DB7" w:rsidRDefault="007F5DB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負損害賠償責任時，於本局</w:t>
      </w:r>
      <w:r w:rsidR="00DE52E5" w:rsidRPr="007F5DB7">
        <w:rPr>
          <w:rFonts w:ascii="標楷體" w:eastAsia="標楷體" w:hAnsi="標楷體" w:cs="DFKaiShu-SB-Estd-BF" w:hint="eastAsia"/>
          <w:kern w:val="0"/>
          <w:sz w:val="28"/>
          <w:szCs w:val="28"/>
        </w:rPr>
        <w:t>賠償被害人損害後，對於性騷擾行為人，有求</w:t>
      </w:r>
    </w:p>
    <w:p w:rsidR="00DE52E5" w:rsidRPr="007F5DB7" w:rsidRDefault="007F5DB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r w:rsidR="00DE52E5" w:rsidRPr="007F5DB7">
        <w:rPr>
          <w:rFonts w:ascii="標楷體" w:eastAsia="標楷體" w:hAnsi="標楷體" w:cs="DFKaiShu-SB-Estd-BF" w:hint="eastAsia"/>
          <w:kern w:val="0"/>
          <w:sz w:val="28"/>
          <w:szCs w:val="28"/>
        </w:rPr>
        <w:t>償權。</w:t>
      </w:r>
    </w:p>
    <w:p w:rsidR="007F5DB7" w:rsidRPr="007F5DB7" w:rsidRDefault="00DE52E5"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第二十一條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本</w:t>
      </w:r>
      <w:r w:rsidR="007F5DB7" w:rsidRPr="007F5DB7">
        <w:rPr>
          <w:rFonts w:ascii="標楷體" w:eastAsia="標楷體" w:hAnsi="標楷體" w:cs="DFKaiShu-SB-Estd-BF" w:hint="eastAsia"/>
          <w:kern w:val="0"/>
          <w:sz w:val="28"/>
          <w:szCs w:val="28"/>
        </w:rPr>
        <w:t>局</w:t>
      </w:r>
      <w:r w:rsidRPr="007F5DB7">
        <w:rPr>
          <w:rFonts w:ascii="標楷體" w:eastAsia="標楷體" w:hAnsi="標楷體" w:cs="DFKaiShu-SB-Estd-BF" w:hint="eastAsia"/>
          <w:kern w:val="0"/>
          <w:sz w:val="28"/>
          <w:szCs w:val="28"/>
        </w:rPr>
        <w:t>對性騷擾行為應採取追蹤、考核及監督，以確保懲戒或處理措施有</w:t>
      </w:r>
    </w:p>
    <w:p w:rsidR="00DE52E5" w:rsidRPr="007F5DB7" w:rsidRDefault="007F5DB7" w:rsidP="00DE52E5">
      <w:pPr>
        <w:autoSpaceDE w:val="0"/>
        <w:autoSpaceDN w:val="0"/>
        <w:adjustRightInd w:val="0"/>
        <w:spacing w:line="360" w:lineRule="exact"/>
        <w:rPr>
          <w:rFonts w:ascii="標楷體" w:eastAsia="標楷體" w:hAnsi="標楷體" w:cs="DFKaiShu-SB-Estd-BF"/>
          <w:kern w:val="0"/>
          <w:sz w:val="28"/>
          <w:szCs w:val="28"/>
        </w:rPr>
      </w:pPr>
      <w:r w:rsidRPr="007F5DB7">
        <w:rPr>
          <w:rFonts w:ascii="標楷體" w:eastAsia="標楷體" w:hAnsi="標楷體" w:cs="DFKaiShu-SB-Estd-BF" w:hint="eastAsia"/>
          <w:kern w:val="0"/>
          <w:sz w:val="28"/>
          <w:szCs w:val="28"/>
        </w:rPr>
        <w:t xml:space="preserve">           </w:t>
      </w:r>
      <w:proofErr w:type="gramStart"/>
      <w:r w:rsidR="00DE52E5" w:rsidRPr="007F5DB7">
        <w:rPr>
          <w:rFonts w:ascii="標楷體" w:eastAsia="標楷體" w:hAnsi="標楷體" w:cs="DFKaiShu-SB-Estd-BF" w:hint="eastAsia"/>
          <w:kern w:val="0"/>
          <w:sz w:val="28"/>
          <w:szCs w:val="28"/>
        </w:rPr>
        <w:t>效</w:t>
      </w:r>
      <w:proofErr w:type="gramEnd"/>
      <w:r w:rsidR="00DE52E5" w:rsidRPr="007F5DB7">
        <w:rPr>
          <w:rFonts w:ascii="標楷體" w:eastAsia="標楷體" w:hAnsi="標楷體" w:cs="DFKaiShu-SB-Estd-BF" w:hint="eastAsia"/>
          <w:kern w:val="0"/>
          <w:sz w:val="28"/>
          <w:szCs w:val="28"/>
        </w:rPr>
        <w:t>執行，避免相同事件或報復情事發生。</w:t>
      </w:r>
    </w:p>
    <w:p w:rsidR="004462BF" w:rsidRPr="007F5DB7" w:rsidRDefault="00DE52E5" w:rsidP="00DE52E5">
      <w:pPr>
        <w:spacing w:line="360" w:lineRule="exact"/>
        <w:rPr>
          <w:rFonts w:ascii="標楷體" w:eastAsia="標楷體" w:hAnsi="標楷體"/>
        </w:rPr>
      </w:pPr>
      <w:r w:rsidRPr="007F5DB7">
        <w:rPr>
          <w:rFonts w:ascii="標楷體" w:eastAsia="標楷體" w:hAnsi="標楷體" w:cs="DFKaiShu-SB-Estd-BF" w:hint="eastAsia"/>
          <w:kern w:val="0"/>
          <w:sz w:val="28"/>
          <w:szCs w:val="28"/>
        </w:rPr>
        <w:t>第二十二條</w:t>
      </w:r>
      <w:r w:rsidRPr="007F5DB7">
        <w:rPr>
          <w:rFonts w:ascii="標楷體" w:eastAsia="標楷體" w:hAnsi="標楷體" w:cs="DFKaiShu-SB-Estd-BF"/>
          <w:kern w:val="0"/>
          <w:sz w:val="28"/>
          <w:szCs w:val="28"/>
        </w:rPr>
        <w:t xml:space="preserve"> </w:t>
      </w:r>
      <w:r w:rsidRPr="007F5DB7">
        <w:rPr>
          <w:rFonts w:ascii="標楷體" w:eastAsia="標楷體" w:hAnsi="標楷體" w:cs="DFKaiShu-SB-Estd-BF" w:hint="eastAsia"/>
          <w:kern w:val="0"/>
          <w:sz w:val="28"/>
          <w:szCs w:val="28"/>
        </w:rPr>
        <w:t>本規範由</w:t>
      </w:r>
      <w:r w:rsidR="007F5DB7" w:rsidRPr="007F5DB7">
        <w:rPr>
          <w:rFonts w:ascii="標楷體" w:eastAsia="標楷體" w:hAnsi="標楷體" w:cs="DFKaiShu-SB-Estd-BF" w:hint="eastAsia"/>
          <w:kern w:val="0"/>
          <w:sz w:val="28"/>
          <w:szCs w:val="28"/>
        </w:rPr>
        <w:t>局長</w:t>
      </w:r>
      <w:r w:rsidRPr="007F5DB7">
        <w:rPr>
          <w:rFonts w:ascii="標楷體" w:eastAsia="標楷體" w:hAnsi="標楷體" w:cs="DFKaiShu-SB-Estd-BF" w:hint="eastAsia"/>
          <w:kern w:val="0"/>
          <w:sz w:val="28"/>
          <w:szCs w:val="28"/>
        </w:rPr>
        <w:t>核定公布後實施，修正時亦同。</w:t>
      </w:r>
    </w:p>
    <w:sectPr w:rsidR="004462BF" w:rsidRPr="007F5DB7" w:rsidSect="003B0095">
      <w:pgSz w:w="11906" w:h="16838"/>
      <w:pgMar w:top="851" w:right="851" w:bottom="851" w:left="85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E43" w:rsidRDefault="00B91E43" w:rsidP="00DE52E5">
      <w:r>
        <w:separator/>
      </w:r>
    </w:p>
  </w:endnote>
  <w:endnote w:type="continuationSeparator" w:id="0">
    <w:p w:rsidR="00B91E43" w:rsidRDefault="00B91E43" w:rsidP="00DE52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0"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E43" w:rsidRDefault="00B91E43" w:rsidP="00DE52E5">
      <w:r>
        <w:separator/>
      </w:r>
    </w:p>
  </w:footnote>
  <w:footnote w:type="continuationSeparator" w:id="0">
    <w:p w:rsidR="00B91E43" w:rsidRDefault="00B91E43" w:rsidP="00DE52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C40C8"/>
    <w:multiLevelType w:val="hybridMultilevel"/>
    <w:tmpl w:val="8B26C7A8"/>
    <w:lvl w:ilvl="0" w:tplc="DD7676B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A8E2C33"/>
    <w:multiLevelType w:val="hybridMultilevel"/>
    <w:tmpl w:val="1AAEFC18"/>
    <w:lvl w:ilvl="0" w:tplc="C5C2396A">
      <w:start w:val="1"/>
      <w:numFmt w:val="taiwaneseCountingThousand"/>
      <w:lvlText w:val="%1、"/>
      <w:lvlJc w:val="left"/>
      <w:pPr>
        <w:ind w:left="1980" w:hanging="720"/>
      </w:pPr>
      <w:rPr>
        <w:rFonts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2">
    <w:nsid w:val="12B269B7"/>
    <w:multiLevelType w:val="hybridMultilevel"/>
    <w:tmpl w:val="8610B6BE"/>
    <w:lvl w:ilvl="0" w:tplc="AC3639C4">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nsid w:val="2CCE1C46"/>
    <w:multiLevelType w:val="hybridMultilevel"/>
    <w:tmpl w:val="29E813D4"/>
    <w:lvl w:ilvl="0" w:tplc="7794ED9C">
      <w:start w:val="1"/>
      <w:numFmt w:val="taiwaneseCountingThousand"/>
      <w:lvlText w:val="%1、"/>
      <w:lvlJc w:val="left"/>
      <w:pPr>
        <w:ind w:left="1980" w:hanging="720"/>
      </w:pPr>
      <w:rPr>
        <w:rFonts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4">
    <w:nsid w:val="3D8F55DC"/>
    <w:multiLevelType w:val="hybridMultilevel"/>
    <w:tmpl w:val="16C6EFA4"/>
    <w:lvl w:ilvl="0" w:tplc="678CD056">
      <w:start w:val="1"/>
      <w:numFmt w:val="taiwaneseCountingThousand"/>
      <w:lvlText w:val="%1、"/>
      <w:lvlJc w:val="left"/>
      <w:pPr>
        <w:ind w:left="1965" w:hanging="720"/>
      </w:pPr>
      <w:rPr>
        <w:rFonts w:hint="default"/>
      </w:rPr>
    </w:lvl>
    <w:lvl w:ilvl="1" w:tplc="04090019" w:tentative="1">
      <w:start w:val="1"/>
      <w:numFmt w:val="ideographTraditional"/>
      <w:lvlText w:val="%2、"/>
      <w:lvlJc w:val="left"/>
      <w:pPr>
        <w:ind w:left="2205" w:hanging="480"/>
      </w:pPr>
    </w:lvl>
    <w:lvl w:ilvl="2" w:tplc="0409001B" w:tentative="1">
      <w:start w:val="1"/>
      <w:numFmt w:val="lowerRoman"/>
      <w:lvlText w:val="%3."/>
      <w:lvlJc w:val="right"/>
      <w:pPr>
        <w:ind w:left="2685" w:hanging="480"/>
      </w:pPr>
    </w:lvl>
    <w:lvl w:ilvl="3" w:tplc="0409000F" w:tentative="1">
      <w:start w:val="1"/>
      <w:numFmt w:val="decimal"/>
      <w:lvlText w:val="%4."/>
      <w:lvlJc w:val="left"/>
      <w:pPr>
        <w:ind w:left="3165" w:hanging="480"/>
      </w:pPr>
    </w:lvl>
    <w:lvl w:ilvl="4" w:tplc="04090019" w:tentative="1">
      <w:start w:val="1"/>
      <w:numFmt w:val="ideographTraditional"/>
      <w:lvlText w:val="%5、"/>
      <w:lvlJc w:val="left"/>
      <w:pPr>
        <w:ind w:left="3645" w:hanging="480"/>
      </w:pPr>
    </w:lvl>
    <w:lvl w:ilvl="5" w:tplc="0409001B" w:tentative="1">
      <w:start w:val="1"/>
      <w:numFmt w:val="lowerRoman"/>
      <w:lvlText w:val="%6."/>
      <w:lvlJc w:val="right"/>
      <w:pPr>
        <w:ind w:left="4125" w:hanging="480"/>
      </w:pPr>
    </w:lvl>
    <w:lvl w:ilvl="6" w:tplc="0409000F" w:tentative="1">
      <w:start w:val="1"/>
      <w:numFmt w:val="decimal"/>
      <w:lvlText w:val="%7."/>
      <w:lvlJc w:val="left"/>
      <w:pPr>
        <w:ind w:left="4605" w:hanging="480"/>
      </w:pPr>
    </w:lvl>
    <w:lvl w:ilvl="7" w:tplc="04090019" w:tentative="1">
      <w:start w:val="1"/>
      <w:numFmt w:val="ideographTraditional"/>
      <w:lvlText w:val="%8、"/>
      <w:lvlJc w:val="left"/>
      <w:pPr>
        <w:ind w:left="5085" w:hanging="480"/>
      </w:pPr>
    </w:lvl>
    <w:lvl w:ilvl="8" w:tplc="0409001B" w:tentative="1">
      <w:start w:val="1"/>
      <w:numFmt w:val="lowerRoman"/>
      <w:lvlText w:val="%9."/>
      <w:lvlJc w:val="right"/>
      <w:pPr>
        <w:ind w:left="5565" w:hanging="480"/>
      </w:pPr>
    </w:lvl>
  </w:abstractNum>
  <w:abstractNum w:abstractNumId="5">
    <w:nsid w:val="3E5D2D58"/>
    <w:multiLevelType w:val="hybridMultilevel"/>
    <w:tmpl w:val="24566328"/>
    <w:lvl w:ilvl="0" w:tplc="9B56DB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10F23C8"/>
    <w:multiLevelType w:val="hybridMultilevel"/>
    <w:tmpl w:val="BC6C08B8"/>
    <w:lvl w:ilvl="0" w:tplc="A562235A">
      <w:start w:val="1"/>
      <w:numFmt w:val="taiwaneseCountingThousand"/>
      <w:lvlText w:val="%1、"/>
      <w:lvlJc w:val="left"/>
      <w:pPr>
        <w:ind w:left="1125" w:hanging="720"/>
      </w:pPr>
      <w:rPr>
        <w:rFonts w:hint="default"/>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7">
    <w:nsid w:val="4145457E"/>
    <w:multiLevelType w:val="hybridMultilevel"/>
    <w:tmpl w:val="DC901CA6"/>
    <w:lvl w:ilvl="0" w:tplc="DA3CDBE8">
      <w:start w:val="1"/>
      <w:numFmt w:val="taiwaneseCountingThousand"/>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8290371"/>
    <w:multiLevelType w:val="hybridMultilevel"/>
    <w:tmpl w:val="3DE6FA4A"/>
    <w:lvl w:ilvl="0" w:tplc="37726A80">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nsid w:val="4FD600A6"/>
    <w:multiLevelType w:val="hybridMultilevel"/>
    <w:tmpl w:val="65DAD652"/>
    <w:lvl w:ilvl="0" w:tplc="2ACEA990">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nsid w:val="579F2BE6"/>
    <w:multiLevelType w:val="hybridMultilevel"/>
    <w:tmpl w:val="1208366C"/>
    <w:lvl w:ilvl="0" w:tplc="0114AF34">
      <w:start w:val="1"/>
      <w:numFmt w:val="taiwaneseCountingThousand"/>
      <w:lvlText w:val="%1、"/>
      <w:lvlJc w:val="left"/>
      <w:pPr>
        <w:ind w:left="1980" w:hanging="720"/>
      </w:pPr>
      <w:rPr>
        <w:rFonts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11">
    <w:nsid w:val="67A16988"/>
    <w:multiLevelType w:val="hybridMultilevel"/>
    <w:tmpl w:val="61AEE310"/>
    <w:lvl w:ilvl="0" w:tplc="72F243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6"/>
  </w:num>
  <w:num w:numId="3">
    <w:abstractNumId w:val="11"/>
  </w:num>
  <w:num w:numId="4">
    <w:abstractNumId w:val="8"/>
  </w:num>
  <w:num w:numId="5">
    <w:abstractNumId w:val="5"/>
  </w:num>
  <w:num w:numId="6">
    <w:abstractNumId w:val="7"/>
  </w:num>
  <w:num w:numId="7">
    <w:abstractNumId w:val="9"/>
  </w:num>
  <w:num w:numId="8">
    <w:abstractNumId w:val="2"/>
  </w:num>
  <w:num w:numId="9">
    <w:abstractNumId w:val="3"/>
  </w:num>
  <w:num w:numId="10">
    <w:abstractNumId w:val="1"/>
  </w:num>
  <w:num w:numId="11">
    <w:abstractNumId w:val="1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E52E5"/>
    <w:rsid w:val="00022CB6"/>
    <w:rsid w:val="000A4F2E"/>
    <w:rsid w:val="000B3C95"/>
    <w:rsid w:val="000D5DFB"/>
    <w:rsid w:val="000E08A9"/>
    <w:rsid w:val="001214C9"/>
    <w:rsid w:val="00195D5E"/>
    <w:rsid w:val="0030654C"/>
    <w:rsid w:val="00315F27"/>
    <w:rsid w:val="00371563"/>
    <w:rsid w:val="00377E19"/>
    <w:rsid w:val="003B0095"/>
    <w:rsid w:val="003D0B0D"/>
    <w:rsid w:val="0067026C"/>
    <w:rsid w:val="007F5DB7"/>
    <w:rsid w:val="008E0182"/>
    <w:rsid w:val="00AD740F"/>
    <w:rsid w:val="00B26E4A"/>
    <w:rsid w:val="00B91CEE"/>
    <w:rsid w:val="00B91E43"/>
    <w:rsid w:val="00BC31C2"/>
    <w:rsid w:val="00CA13DA"/>
    <w:rsid w:val="00D82865"/>
    <w:rsid w:val="00D85183"/>
    <w:rsid w:val="00DE52E5"/>
    <w:rsid w:val="00E632C2"/>
    <w:rsid w:val="00E966C7"/>
    <w:rsid w:val="00F8764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CEE"/>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E52E5"/>
    <w:pPr>
      <w:tabs>
        <w:tab w:val="center" w:pos="4153"/>
        <w:tab w:val="right" w:pos="8306"/>
      </w:tabs>
      <w:snapToGrid w:val="0"/>
    </w:pPr>
    <w:rPr>
      <w:sz w:val="20"/>
      <w:szCs w:val="20"/>
    </w:rPr>
  </w:style>
  <w:style w:type="character" w:customStyle="1" w:styleId="a4">
    <w:name w:val="頁首 字元"/>
    <w:basedOn w:val="a0"/>
    <w:link w:val="a3"/>
    <w:uiPriority w:val="99"/>
    <w:semiHidden/>
    <w:rsid w:val="00DE52E5"/>
    <w:rPr>
      <w:sz w:val="20"/>
      <w:szCs w:val="20"/>
    </w:rPr>
  </w:style>
  <w:style w:type="paragraph" w:styleId="a5">
    <w:name w:val="footer"/>
    <w:basedOn w:val="a"/>
    <w:link w:val="a6"/>
    <w:uiPriority w:val="99"/>
    <w:semiHidden/>
    <w:unhideWhenUsed/>
    <w:rsid w:val="00DE52E5"/>
    <w:pPr>
      <w:tabs>
        <w:tab w:val="center" w:pos="4153"/>
        <w:tab w:val="right" w:pos="8306"/>
      </w:tabs>
      <w:snapToGrid w:val="0"/>
    </w:pPr>
    <w:rPr>
      <w:sz w:val="20"/>
      <w:szCs w:val="20"/>
    </w:rPr>
  </w:style>
  <w:style w:type="character" w:customStyle="1" w:styleId="a6">
    <w:name w:val="頁尾 字元"/>
    <w:basedOn w:val="a0"/>
    <w:link w:val="a5"/>
    <w:uiPriority w:val="99"/>
    <w:semiHidden/>
    <w:rsid w:val="00DE52E5"/>
    <w:rPr>
      <w:sz w:val="20"/>
      <w:szCs w:val="20"/>
    </w:rPr>
  </w:style>
  <w:style w:type="paragraph" w:styleId="a7">
    <w:name w:val="List Paragraph"/>
    <w:basedOn w:val="a"/>
    <w:uiPriority w:val="34"/>
    <w:qFormat/>
    <w:rsid w:val="00DE52E5"/>
    <w:pPr>
      <w:ind w:leftChars="200" w:left="480"/>
    </w:pPr>
  </w:style>
  <w:style w:type="character" w:styleId="a8">
    <w:name w:val="Hyperlink"/>
    <w:basedOn w:val="a0"/>
    <w:uiPriority w:val="99"/>
    <w:semiHidden/>
    <w:unhideWhenUsed/>
    <w:rsid w:val="00371563"/>
    <w:rPr>
      <w:color w:val="000000"/>
      <w:u w:val="single"/>
    </w:rPr>
  </w:style>
  <w:style w:type="paragraph" w:styleId="a9">
    <w:name w:val="Salutation"/>
    <w:basedOn w:val="a"/>
    <w:next w:val="a"/>
    <w:link w:val="aa"/>
    <w:uiPriority w:val="99"/>
    <w:unhideWhenUsed/>
    <w:rsid w:val="003B0095"/>
    <w:rPr>
      <w:rFonts w:ascii="標楷體" w:eastAsia="標楷體" w:hAnsi="標楷體" w:cs="DFKaiShu-SB-Estd-BF"/>
      <w:color w:val="FF0000"/>
      <w:kern w:val="0"/>
      <w:sz w:val="28"/>
      <w:szCs w:val="28"/>
    </w:rPr>
  </w:style>
  <w:style w:type="character" w:customStyle="1" w:styleId="aa">
    <w:name w:val="問候 字元"/>
    <w:basedOn w:val="a0"/>
    <w:link w:val="a9"/>
    <w:uiPriority w:val="99"/>
    <w:rsid w:val="003B0095"/>
    <w:rPr>
      <w:rFonts w:ascii="標楷體" w:eastAsia="標楷體" w:hAnsi="標楷體" w:cs="DFKaiShu-SB-Estd-BF"/>
      <w:color w:val="FF0000"/>
      <w:kern w:val="0"/>
      <w:sz w:val="28"/>
      <w:szCs w:val="28"/>
    </w:rPr>
  </w:style>
  <w:style w:type="paragraph" w:styleId="ab">
    <w:name w:val="Closing"/>
    <w:basedOn w:val="a"/>
    <w:link w:val="ac"/>
    <w:uiPriority w:val="99"/>
    <w:unhideWhenUsed/>
    <w:rsid w:val="003B0095"/>
    <w:pPr>
      <w:ind w:leftChars="1800" w:left="100"/>
    </w:pPr>
    <w:rPr>
      <w:rFonts w:ascii="標楷體" w:eastAsia="標楷體" w:hAnsi="標楷體" w:cs="DFKaiShu-SB-Estd-BF"/>
      <w:color w:val="FF0000"/>
      <w:kern w:val="0"/>
      <w:sz w:val="28"/>
      <w:szCs w:val="28"/>
    </w:rPr>
  </w:style>
  <w:style w:type="character" w:customStyle="1" w:styleId="ac">
    <w:name w:val="結語 字元"/>
    <w:basedOn w:val="a0"/>
    <w:link w:val="ab"/>
    <w:uiPriority w:val="99"/>
    <w:rsid w:val="003B0095"/>
    <w:rPr>
      <w:rFonts w:ascii="標楷體" w:eastAsia="標楷體" w:hAnsi="標楷體" w:cs="DFKaiShu-SB-Estd-BF"/>
      <w:color w:val="FF0000"/>
      <w:kern w:val="0"/>
      <w:sz w:val="28"/>
      <w:szCs w:val="28"/>
    </w:rPr>
  </w:style>
</w:styles>
</file>

<file path=word/webSettings.xml><?xml version="1.0" encoding="utf-8"?>
<w:webSettings xmlns:r="http://schemas.openxmlformats.org/officeDocument/2006/relationships" xmlns:w="http://schemas.openxmlformats.org/wordprocessingml/2006/main">
  <w:divs>
    <w:div w:id="191674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m13450@farm.penghu.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23AD0C-968A-4CE4-839B-BD683221F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4</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fm13450</dc:creator>
  <cp:keywords/>
  <dc:description/>
  <cp:lastModifiedBy>fm13450</cp:lastModifiedBy>
  <cp:revision>10</cp:revision>
  <cp:lastPrinted>2024-05-07T03:40:00Z</cp:lastPrinted>
  <dcterms:created xsi:type="dcterms:W3CDTF">2024-05-06T06:46:00Z</dcterms:created>
  <dcterms:modified xsi:type="dcterms:W3CDTF">2024-05-31T01:00:00Z</dcterms:modified>
</cp:coreProperties>
</file>